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1E34" w14:textId="77777777" w:rsidR="00517729" w:rsidRPr="00AF51A1" w:rsidRDefault="00517729" w:rsidP="00FB4F5C">
      <w:pPr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（様式第</w:t>
      </w:r>
      <w:r>
        <w:rPr>
          <w:rFonts w:ascii="ＭＳ 明朝" w:hAnsi="ＭＳ 明朝" w:hint="eastAsia"/>
          <w:sz w:val="22"/>
          <w:szCs w:val="22"/>
        </w:rPr>
        <w:t>20</w:t>
      </w:r>
      <w:r w:rsidRPr="00AF51A1">
        <w:rPr>
          <w:rFonts w:ascii="ＭＳ 明朝" w:hAnsi="ＭＳ 明朝" w:hint="eastAsia"/>
          <w:sz w:val="22"/>
          <w:szCs w:val="22"/>
        </w:rPr>
        <w:t>号）（要綱第</w:t>
      </w:r>
      <w:r w:rsidR="00C42DE0">
        <w:rPr>
          <w:rFonts w:ascii="ＭＳ 明朝" w:hAnsi="ＭＳ 明朝" w:hint="eastAsia"/>
          <w:sz w:val="22"/>
          <w:szCs w:val="22"/>
        </w:rPr>
        <w:t>2</w:t>
      </w:r>
      <w:r w:rsidR="00C42DE0">
        <w:rPr>
          <w:rFonts w:ascii="ＭＳ 明朝" w:hAnsi="ＭＳ 明朝"/>
          <w:sz w:val="22"/>
          <w:szCs w:val="22"/>
        </w:rPr>
        <w:t>0</w:t>
      </w:r>
      <w:r w:rsidRPr="00AF51A1">
        <w:rPr>
          <w:rFonts w:ascii="ＭＳ 明朝" w:hAnsi="ＭＳ 明朝" w:hint="eastAsia"/>
          <w:sz w:val="22"/>
          <w:szCs w:val="22"/>
        </w:rPr>
        <w:t>条関係）</w:t>
      </w:r>
    </w:p>
    <w:p w14:paraId="17E9ADB9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7ABA5D35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5A96B3A3" w14:textId="77777777" w:rsidR="00517729" w:rsidRPr="00AF51A1" w:rsidRDefault="00517729" w:rsidP="00517729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再生可能エネルギー普及総合支援事業補助金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財産処分承認申請書</w:t>
      </w:r>
    </w:p>
    <w:p w14:paraId="627657F1" w14:textId="77777777" w:rsidR="00517729" w:rsidRPr="00AF51A1" w:rsidRDefault="00517729" w:rsidP="00517729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18AFAF" w14:textId="5746A54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5B18C56F" w14:textId="7777777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14:paraId="605B0CB6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長野県知事　様</w:t>
      </w:r>
    </w:p>
    <w:p w14:paraId="200396B5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</w:p>
    <w:p w14:paraId="44B96982" w14:textId="77777777" w:rsidR="00517729" w:rsidRPr="00AF51A1" w:rsidRDefault="00517729" w:rsidP="00517729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（補助事業者）</w:t>
      </w:r>
    </w:p>
    <w:p w14:paraId="18116C35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住　　　所</w:t>
      </w:r>
    </w:p>
    <w:p w14:paraId="6F70E7C5" w14:textId="1DE1E4FF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59786B73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代表者氏名</w:t>
      </w:r>
    </w:p>
    <w:p w14:paraId="7BBEF06B" w14:textId="77777777" w:rsidR="00517729" w:rsidRDefault="00517729" w:rsidP="00517729">
      <w:pPr>
        <w:rPr>
          <w:rFonts w:ascii="ＭＳ 明朝" w:hAnsi="ＭＳ 明朝"/>
        </w:rPr>
      </w:pPr>
    </w:p>
    <w:p w14:paraId="671A2A4F" w14:textId="77777777" w:rsidR="00517729" w:rsidRPr="00EA6EF9" w:rsidRDefault="00517729" w:rsidP="00517729">
      <w:pPr>
        <w:rPr>
          <w:rFonts w:ascii="ＭＳ 明朝" w:hAnsi="ＭＳ 明朝"/>
        </w:rPr>
      </w:pPr>
    </w:p>
    <w:p w14:paraId="71D61933" w14:textId="28AA5F3B" w:rsidR="00517729" w:rsidRPr="00CE16C3" w:rsidRDefault="00517729" w:rsidP="00AD229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令和　</w:t>
      </w:r>
      <w:r w:rsidRPr="00AF3A61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日付け長野県</w:t>
      </w:r>
      <w:r w:rsidR="00FB4F5C">
        <w:rPr>
          <w:rFonts w:ascii="ＭＳ 明朝" w:hAnsi="ＭＳ 明朝" w:hint="eastAsia"/>
          <w:sz w:val="22"/>
          <w:szCs w:val="22"/>
        </w:rPr>
        <w:t>達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号で補助金の額の確定を受けた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Pr="00AF3A61">
        <w:rPr>
          <w:rFonts w:ascii="ＭＳ 明朝" w:hAnsi="ＭＳ 明朝" w:hint="eastAsia"/>
          <w:sz w:val="22"/>
          <w:szCs w:val="22"/>
        </w:rPr>
        <w:t>年度再生可能エネルギー普及総合支援事業</w:t>
      </w:r>
      <w:r>
        <w:rPr>
          <w:rFonts w:ascii="ＭＳ 明朝" w:hAnsi="ＭＳ 明朝" w:hint="eastAsia"/>
          <w:sz w:val="22"/>
          <w:szCs w:val="22"/>
        </w:rPr>
        <w:t>により取得した財産を処分したいので、</w:t>
      </w:r>
      <w:r w:rsidR="00AD2295">
        <w:rPr>
          <w:rFonts w:ascii="ＭＳ 明朝" w:hAnsi="ＭＳ 明朝" w:hint="eastAsia"/>
          <w:sz w:val="22"/>
          <w:szCs w:val="22"/>
        </w:rPr>
        <w:t>交付</w:t>
      </w:r>
      <w:r>
        <w:rPr>
          <w:rFonts w:ascii="ＭＳ 明朝" w:hAnsi="ＭＳ 明朝" w:hint="eastAsia"/>
          <w:sz w:val="22"/>
          <w:szCs w:val="22"/>
        </w:rPr>
        <w:t>要綱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>2</w:t>
      </w:r>
      <w:r w:rsidR="00C42DE0">
        <w:rPr>
          <w:rFonts w:ascii="ＭＳ 明朝" w:hAnsi="ＭＳ 明朝"/>
          <w:sz w:val="22"/>
          <w:szCs w:val="22"/>
        </w:rPr>
        <w:t>0</w:t>
      </w:r>
      <w:r w:rsidRPr="00AF3A61">
        <w:rPr>
          <w:rFonts w:ascii="ＭＳ 明朝" w:hAnsi="ＭＳ 明朝" w:hint="eastAsia"/>
          <w:sz w:val="22"/>
          <w:szCs w:val="22"/>
        </w:rPr>
        <w:t>第１項の規定により、下記のとおり申請します。</w:t>
      </w:r>
    </w:p>
    <w:p w14:paraId="3D91A713" w14:textId="77777777" w:rsidR="00517729" w:rsidRPr="003E7937" w:rsidRDefault="00517729" w:rsidP="00517729"/>
    <w:p w14:paraId="17C34CF6" w14:textId="77777777" w:rsidR="00517729" w:rsidRDefault="00517729" w:rsidP="00517729">
      <w:pPr>
        <w:jc w:val="center"/>
      </w:pPr>
      <w:r>
        <w:rPr>
          <w:rFonts w:hint="eastAsia"/>
        </w:rPr>
        <w:t>記</w:t>
      </w:r>
    </w:p>
    <w:p w14:paraId="3A6C30AA" w14:textId="77777777" w:rsidR="00517729" w:rsidRDefault="00517729" w:rsidP="00517729">
      <w:pPr>
        <w:jc w:val="center"/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843"/>
        <w:gridCol w:w="1844"/>
        <w:gridCol w:w="1844"/>
        <w:gridCol w:w="1844"/>
      </w:tblGrid>
      <w:tr w:rsidR="001B3FF8" w:rsidRPr="00E05417" w14:paraId="3B8ED629" w14:textId="77777777" w:rsidTr="00517729">
        <w:trPr>
          <w:trHeight w:hRule="exact" w:val="454"/>
        </w:trPr>
        <w:tc>
          <w:tcPr>
            <w:tcW w:w="1985" w:type="dxa"/>
            <w:shd w:val="clear" w:color="auto" w:fill="auto"/>
            <w:vAlign w:val="center"/>
          </w:tcPr>
          <w:p w14:paraId="6393C58B" w14:textId="77777777" w:rsidR="001B3FF8" w:rsidRPr="00E05417" w:rsidRDefault="001B3FF8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補助事業の内容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370E52E4" w14:textId="77777777" w:rsidR="001B3FF8" w:rsidRPr="00E05417" w:rsidRDefault="001B3FF8" w:rsidP="002F7B96">
            <w:pPr>
              <w:rPr>
                <w:rFonts w:ascii="ＭＳ 明朝" w:hAnsi="ＭＳ 明朝"/>
              </w:rPr>
            </w:pPr>
          </w:p>
        </w:tc>
      </w:tr>
      <w:tr w:rsidR="001B3FF8" w:rsidRPr="00E05417" w14:paraId="7EC8D612" w14:textId="77777777" w:rsidTr="007A4BE6">
        <w:trPr>
          <w:trHeight w:val="1066"/>
        </w:trPr>
        <w:tc>
          <w:tcPr>
            <w:tcW w:w="1985" w:type="dxa"/>
            <w:shd w:val="clear" w:color="auto" w:fill="auto"/>
            <w:vAlign w:val="center"/>
          </w:tcPr>
          <w:p w14:paraId="71BABADC" w14:textId="77777777" w:rsidR="001B3FF8" w:rsidRPr="00E05417" w:rsidRDefault="001B3FF8" w:rsidP="007A4BE6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財産処分しようとする設備等の名称</w:t>
            </w:r>
            <w:r w:rsidR="00D81D6A">
              <w:rPr>
                <w:rFonts w:ascii="ＭＳ 明朝" w:hAnsi="ＭＳ 明朝" w:hint="eastAsia"/>
              </w:rPr>
              <w:t>及び所在地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239F6D34" w14:textId="77777777" w:rsidR="001B3FF8" w:rsidRDefault="00D81D6A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（設備等の名称）</w:t>
            </w:r>
          </w:p>
          <w:p w14:paraId="362D314B" w14:textId="77777777" w:rsidR="00D81D6A" w:rsidRPr="00E05417" w:rsidRDefault="00D81D6A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（所在地）</w:t>
            </w:r>
          </w:p>
        </w:tc>
      </w:tr>
      <w:tr w:rsidR="00A13274" w:rsidRPr="00E05417" w14:paraId="5FB12A0E" w14:textId="77777777" w:rsidTr="007A4BE6">
        <w:trPr>
          <w:trHeight w:val="1305"/>
        </w:trPr>
        <w:tc>
          <w:tcPr>
            <w:tcW w:w="1985" w:type="dxa"/>
            <w:shd w:val="clear" w:color="auto" w:fill="auto"/>
            <w:vAlign w:val="center"/>
          </w:tcPr>
          <w:p w14:paraId="79C969D8" w14:textId="77777777"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財産処分をしようとする理由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3EEE86AB" w14:textId="77777777" w:rsidR="007D5ED2" w:rsidRPr="007A4BE6" w:rsidRDefault="007D5ED2" w:rsidP="002F7B96">
            <w:pPr>
              <w:rPr>
                <w:rFonts w:ascii="ＭＳ 明朝" w:hAnsi="ＭＳ 明朝"/>
              </w:rPr>
            </w:pPr>
          </w:p>
        </w:tc>
      </w:tr>
      <w:tr w:rsidR="001B3FF8" w:rsidRPr="00E05417" w14:paraId="35ADB377" w14:textId="77777777" w:rsidTr="007A4BE6">
        <w:trPr>
          <w:trHeight w:hRule="exact" w:val="39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AA7566B" w14:textId="77777777" w:rsidR="001B3FF8" w:rsidRPr="00E05417" w:rsidRDefault="001B3FF8" w:rsidP="007A4BE6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財産処分しようとする設備等の取得に係る補助金の額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B1FF5" w14:textId="77777777" w:rsidR="001B3FF8" w:rsidRPr="00E05417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5F914" w14:textId="77777777" w:rsidR="001B3FF8" w:rsidRPr="00E05417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補助対象事業費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176DE" w14:textId="77777777" w:rsidR="001B3FF8" w:rsidRPr="00E05417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9ED34" w14:textId="77777777" w:rsidR="001B3FF8" w:rsidRPr="00E05417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補助金の額</w:t>
            </w:r>
          </w:p>
        </w:tc>
      </w:tr>
      <w:tr w:rsidR="001B3FF8" w:rsidRPr="00E05417" w14:paraId="3A452206" w14:textId="77777777" w:rsidTr="007A4BE6">
        <w:trPr>
          <w:trHeight w:hRule="exact" w:val="73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AB252" w14:textId="77777777" w:rsidR="001B3FF8" w:rsidRPr="00E05417" w:rsidRDefault="001B3FF8" w:rsidP="002F7B96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7E8AD" w14:textId="77777777" w:rsidR="001B3FF8" w:rsidRPr="00E05417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61C7A" w14:textId="77777777" w:rsidR="001B3FF8" w:rsidRPr="00E05417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F2FE3" w14:textId="77777777" w:rsidR="001B3FF8" w:rsidRPr="00E05417" w:rsidRDefault="001B3FF8" w:rsidP="001B3FF8">
            <w:pPr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00D0" w14:textId="77777777" w:rsidR="001B3FF8" w:rsidRPr="00E05417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EB2F0C" w:rsidRPr="00E05417" w14:paraId="7C6DFA4E" w14:textId="77777777" w:rsidTr="001A65F1">
        <w:trPr>
          <w:trHeight w:hRule="exact" w:val="541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20B1" w14:textId="77777777" w:rsidR="00EB2F0C" w:rsidRDefault="00EB2F0C" w:rsidP="003F49B1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DD7FB" w14:textId="77777777" w:rsidR="00EB2F0C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37C12" w14:textId="77777777" w:rsidR="00EB2F0C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B87BE" w14:textId="77777777" w:rsidR="00EB2F0C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36F9F" w14:textId="77777777" w:rsidR="00EB2F0C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</w:tr>
      <w:tr w:rsidR="00EB2F0C" w:rsidRPr="00E05417" w14:paraId="046FF920" w14:textId="77777777" w:rsidTr="00D47ABB">
        <w:trPr>
          <w:trHeight w:hRule="exact" w:val="397"/>
        </w:trPr>
        <w:tc>
          <w:tcPr>
            <w:tcW w:w="93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28707C" w14:textId="641BAA1F" w:rsidR="00EB2F0C" w:rsidRDefault="00EB2F0C" w:rsidP="00CB758A">
            <w:pPr>
              <w:spacing w:line="260" w:lineRule="exact"/>
              <w:ind w:leftChars="-50" w:left="-105" w:firstLineChars="13" w:firstLine="27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収益納付について（</w:t>
            </w:r>
            <w:r w:rsidR="000B7A56">
              <w:rPr>
                <w:rFonts w:ascii="ＭＳ 明朝" w:hAnsi="ＭＳ 明朝" w:hint="eastAsia"/>
              </w:rPr>
              <w:t>第２号事業</w:t>
            </w:r>
            <w:r>
              <w:rPr>
                <w:rFonts w:ascii="ＭＳ 明朝" w:hAnsi="ＭＳ 明朝" w:hint="eastAsia"/>
              </w:rPr>
              <w:t>を実施した場合のみ）</w:t>
            </w:r>
          </w:p>
        </w:tc>
      </w:tr>
      <w:tr w:rsidR="003F49B1" w:rsidRPr="00E05417" w14:paraId="52F32E91" w14:textId="77777777" w:rsidTr="007A4BE6">
        <w:trPr>
          <w:trHeight w:hRule="exact" w:val="39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56B4FD51" w14:textId="77777777" w:rsidR="003F49B1" w:rsidRPr="00E05417" w:rsidRDefault="003F49B1" w:rsidP="003F49B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収益納付の状況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6EB35" w14:textId="77777777" w:rsidR="003F49B1" w:rsidRPr="00E05417" w:rsidRDefault="003F49B1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収益納付必要額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A47D7" w14:textId="77777777" w:rsidR="003F49B1" w:rsidRPr="00E05417" w:rsidRDefault="006165D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収益納付の期間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2D90C" w14:textId="77777777" w:rsidR="006165D8" w:rsidRPr="00E05417" w:rsidRDefault="006165D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既納付額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D884F" w14:textId="77777777" w:rsidR="006165D8" w:rsidRPr="00E05417" w:rsidRDefault="006165D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</w:t>
            </w:r>
            <w:r w:rsidR="000C1E94">
              <w:rPr>
                <w:rFonts w:ascii="ＭＳ 明朝" w:hAnsi="ＭＳ 明朝" w:hint="eastAsia"/>
              </w:rPr>
              <w:t>残</w:t>
            </w:r>
            <w:r>
              <w:rPr>
                <w:rFonts w:ascii="ＭＳ 明朝" w:hAnsi="ＭＳ 明朝" w:hint="eastAsia"/>
              </w:rPr>
              <w:t>額</w:t>
            </w:r>
          </w:p>
        </w:tc>
      </w:tr>
      <w:tr w:rsidR="006165D8" w:rsidRPr="00E05417" w14:paraId="3F745E1E" w14:textId="77777777" w:rsidTr="00517729">
        <w:trPr>
          <w:trHeight w:hRule="exact" w:val="746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E51C8" w14:textId="77777777" w:rsidR="006165D8" w:rsidRPr="00E05417" w:rsidRDefault="006165D8" w:rsidP="002F7B96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44F15" w14:textId="77777777" w:rsidR="006165D8" w:rsidRPr="00E05417" w:rsidRDefault="007A4BE6" w:rsidP="00A45C04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AA1E8" w14:textId="77777777" w:rsidR="006165D8" w:rsidRDefault="00515F5B" w:rsidP="007A4BE6">
            <w:pPr>
              <w:spacing w:line="320" w:lineRule="exact"/>
              <w:ind w:left="464" w:hangingChars="221" w:hanging="464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年度から</w:t>
            </w:r>
          </w:p>
          <w:p w14:paraId="0AA233DA" w14:textId="77777777" w:rsidR="00515F5B" w:rsidRPr="00E05417" w:rsidRDefault="00515F5B" w:rsidP="007A4BE6">
            <w:pPr>
              <w:spacing w:line="320" w:lineRule="exact"/>
              <w:ind w:left="464" w:hangingChars="221" w:hanging="464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年度まで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BDB42" w14:textId="77777777" w:rsidR="006165D8" w:rsidRPr="00E05417" w:rsidRDefault="007A4BE6" w:rsidP="00A45C04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73B22" w14:textId="77777777" w:rsidR="006165D8" w:rsidRPr="00E05417" w:rsidRDefault="007A4BE6" w:rsidP="00A45C04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13274" w:rsidRPr="00E05417" w14:paraId="5A656E87" w14:textId="77777777" w:rsidTr="007A4BE6">
        <w:trPr>
          <w:trHeight w:val="172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8BC6" w14:textId="77777777" w:rsidR="00A13274" w:rsidRDefault="0003565A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財産処分後の収益納付の方法等</w:t>
            </w:r>
          </w:p>
          <w:p w14:paraId="633E13D4" w14:textId="77777777" w:rsidR="0043347A" w:rsidRPr="00E05417" w:rsidRDefault="0043347A" w:rsidP="002F7B96">
            <w:pPr>
              <w:rPr>
                <w:rFonts w:ascii="ＭＳ 明朝" w:hAnsi="ＭＳ 明朝"/>
              </w:rPr>
            </w:pPr>
            <w:r w:rsidRPr="00FB4F5C">
              <w:rPr>
                <w:rFonts w:ascii="ＭＳ 明朝" w:hAnsi="ＭＳ 明朝" w:hint="eastAsia"/>
                <w:spacing w:val="3"/>
                <w:w w:val="72"/>
                <w:kern w:val="0"/>
                <w:fitText w:val="1680" w:id="-1554774528"/>
              </w:rPr>
              <w:t>（いずれかにチェック</w:t>
            </w:r>
            <w:r w:rsidRPr="00FB4F5C">
              <w:rPr>
                <w:rFonts w:ascii="ＭＳ 明朝" w:hAnsi="ＭＳ 明朝" w:hint="eastAsia"/>
                <w:spacing w:val="-15"/>
                <w:w w:val="72"/>
                <w:kern w:val="0"/>
                <w:fitText w:val="1680" w:id="-1554774528"/>
              </w:rPr>
              <w:t>）</w:t>
            </w:r>
          </w:p>
        </w:tc>
        <w:tc>
          <w:tcPr>
            <w:tcW w:w="73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FE094" w14:textId="77777777" w:rsidR="00D53B6D" w:rsidRDefault="00D53B6D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/>
              </w:rPr>
              <w:t xml:space="preserve"> </w:t>
            </w:r>
            <w:r w:rsidR="0075717F">
              <w:rPr>
                <w:rFonts w:ascii="ＭＳ 明朝" w:hAnsi="ＭＳ 明朝" w:hint="eastAsia"/>
              </w:rPr>
              <w:t>財産処分により補助対象設備等を取得した者が収益納付</w:t>
            </w:r>
            <w:r w:rsidR="000C1E94">
              <w:rPr>
                <w:rFonts w:ascii="ＭＳ 明朝" w:hAnsi="ＭＳ 明朝" w:hint="eastAsia"/>
              </w:rPr>
              <w:t>義務を継承する</w:t>
            </w:r>
          </w:p>
          <w:p w14:paraId="7B673433" w14:textId="77777777" w:rsidR="0075717F" w:rsidRDefault="0075717F" w:rsidP="000C1E9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/>
              </w:rPr>
              <w:t xml:space="preserve"> </w:t>
            </w:r>
            <w:r w:rsidR="000C1E94">
              <w:rPr>
                <w:rFonts w:ascii="ＭＳ 明朝" w:hAnsi="ＭＳ 明朝" w:hint="eastAsia"/>
              </w:rPr>
              <w:t>財産処分後は収益納付を行わず、納付残額に相当する額を県に返還する</w:t>
            </w:r>
          </w:p>
          <w:p w14:paraId="414A8FB3" w14:textId="77777777" w:rsidR="008E42FE" w:rsidRDefault="008E42FE" w:rsidP="00B208FF">
            <w:pPr>
              <w:spacing w:line="160" w:lineRule="exact"/>
              <w:rPr>
                <w:rFonts w:ascii="ＭＳ 明朝" w:hAnsi="ＭＳ 明朝"/>
              </w:rPr>
            </w:pPr>
          </w:p>
          <w:p w14:paraId="64779394" w14:textId="77777777" w:rsidR="008E42FE" w:rsidRPr="00E05417" w:rsidRDefault="008E42FE" w:rsidP="000C1E94">
            <w:pPr>
              <w:rPr>
                <w:rFonts w:ascii="ＭＳ 明朝" w:hAnsi="ＭＳ 明朝"/>
              </w:rPr>
            </w:pPr>
            <w:r w:rsidRPr="001059F5">
              <w:rPr>
                <w:rFonts w:ascii="ＭＳ 明朝" w:hAnsi="ＭＳ 明朝" w:hint="eastAsia"/>
                <w:sz w:val="18"/>
              </w:rPr>
              <w:t>※第三者が収益納付義務を継承する場合には、当該継承人</w:t>
            </w:r>
            <w:r w:rsidR="00B208FF" w:rsidRPr="001059F5">
              <w:rPr>
                <w:rFonts w:ascii="ＭＳ 明朝" w:hAnsi="ＭＳ 明朝" w:hint="eastAsia"/>
                <w:sz w:val="18"/>
              </w:rPr>
              <w:t>の同意書を添付すること</w:t>
            </w:r>
          </w:p>
        </w:tc>
      </w:tr>
    </w:tbl>
    <w:p w14:paraId="004E221D" w14:textId="77777777" w:rsidR="00B766B0" w:rsidRPr="00E05417" w:rsidRDefault="00B766B0" w:rsidP="003944AD">
      <w:pPr>
        <w:ind w:left="735" w:hangingChars="350" w:hanging="735"/>
        <w:rPr>
          <w:rFonts w:ascii="ＭＳ 明朝" w:hAnsi="ＭＳ 明朝"/>
        </w:rPr>
      </w:pPr>
    </w:p>
    <w:sectPr w:rsidR="00B766B0" w:rsidRPr="00E05417" w:rsidSect="007A4BE6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703D" w14:textId="77777777" w:rsidR="00673CF5" w:rsidRDefault="00673CF5">
      <w:r>
        <w:separator/>
      </w:r>
    </w:p>
  </w:endnote>
  <w:endnote w:type="continuationSeparator" w:id="0">
    <w:p w14:paraId="764FBCF3" w14:textId="77777777" w:rsidR="00673CF5" w:rsidRDefault="006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E2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1CA09E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80B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DB34EA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69AF" w14:textId="77777777" w:rsidR="00673CF5" w:rsidRDefault="00673CF5">
      <w:r>
        <w:separator/>
      </w:r>
    </w:p>
  </w:footnote>
  <w:footnote w:type="continuationSeparator" w:id="0">
    <w:p w14:paraId="5EE32F42" w14:textId="77777777" w:rsidR="00673CF5" w:rsidRDefault="00673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21AD4"/>
    <w:rsid w:val="000303B4"/>
    <w:rsid w:val="000319DC"/>
    <w:rsid w:val="00031F90"/>
    <w:rsid w:val="0003565A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5DD9"/>
    <w:rsid w:val="00073588"/>
    <w:rsid w:val="00075E9F"/>
    <w:rsid w:val="00076A38"/>
    <w:rsid w:val="0008224F"/>
    <w:rsid w:val="000826D1"/>
    <w:rsid w:val="00090C8C"/>
    <w:rsid w:val="000A044D"/>
    <w:rsid w:val="000A287F"/>
    <w:rsid w:val="000A4B61"/>
    <w:rsid w:val="000A7F89"/>
    <w:rsid w:val="000B24E0"/>
    <w:rsid w:val="000B317D"/>
    <w:rsid w:val="000B7A56"/>
    <w:rsid w:val="000C1E94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59F5"/>
    <w:rsid w:val="001071A3"/>
    <w:rsid w:val="00113530"/>
    <w:rsid w:val="00114174"/>
    <w:rsid w:val="00116387"/>
    <w:rsid w:val="001230DE"/>
    <w:rsid w:val="0013055E"/>
    <w:rsid w:val="001319FB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5F1"/>
    <w:rsid w:val="001A66B6"/>
    <w:rsid w:val="001A71E9"/>
    <w:rsid w:val="001B131D"/>
    <w:rsid w:val="001B3FF8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4470E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284C"/>
    <w:rsid w:val="002E3C70"/>
    <w:rsid w:val="002E458B"/>
    <w:rsid w:val="002E60B3"/>
    <w:rsid w:val="002E7312"/>
    <w:rsid w:val="002E75A0"/>
    <w:rsid w:val="002F14AA"/>
    <w:rsid w:val="002F315A"/>
    <w:rsid w:val="002F7B96"/>
    <w:rsid w:val="00316E12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542AD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4AD"/>
    <w:rsid w:val="00394806"/>
    <w:rsid w:val="00394D94"/>
    <w:rsid w:val="00397CCD"/>
    <w:rsid w:val="003A5244"/>
    <w:rsid w:val="003A57F0"/>
    <w:rsid w:val="003B4C18"/>
    <w:rsid w:val="003B69AF"/>
    <w:rsid w:val="003C4B31"/>
    <w:rsid w:val="003E08D9"/>
    <w:rsid w:val="003F1DCB"/>
    <w:rsid w:val="003F338D"/>
    <w:rsid w:val="003F4398"/>
    <w:rsid w:val="003F49B1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347A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87E50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211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15F5B"/>
    <w:rsid w:val="00517729"/>
    <w:rsid w:val="00521602"/>
    <w:rsid w:val="0052252F"/>
    <w:rsid w:val="0053042B"/>
    <w:rsid w:val="00531D5D"/>
    <w:rsid w:val="0053410F"/>
    <w:rsid w:val="0053521F"/>
    <w:rsid w:val="00543E2D"/>
    <w:rsid w:val="00546BEA"/>
    <w:rsid w:val="00546F40"/>
    <w:rsid w:val="00547616"/>
    <w:rsid w:val="00547BB4"/>
    <w:rsid w:val="00553EE3"/>
    <w:rsid w:val="00555E2C"/>
    <w:rsid w:val="00557D09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65D8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CF5"/>
    <w:rsid w:val="00673FA0"/>
    <w:rsid w:val="0067554E"/>
    <w:rsid w:val="0068000B"/>
    <w:rsid w:val="00680C87"/>
    <w:rsid w:val="0068427F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68B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5717F"/>
    <w:rsid w:val="00761734"/>
    <w:rsid w:val="00770E67"/>
    <w:rsid w:val="00773FB4"/>
    <w:rsid w:val="00774966"/>
    <w:rsid w:val="00782E0F"/>
    <w:rsid w:val="00782EE4"/>
    <w:rsid w:val="00783642"/>
    <w:rsid w:val="00783CB9"/>
    <w:rsid w:val="0078581E"/>
    <w:rsid w:val="00795C52"/>
    <w:rsid w:val="00795DC9"/>
    <w:rsid w:val="007A0C59"/>
    <w:rsid w:val="007A4BE6"/>
    <w:rsid w:val="007A70E4"/>
    <w:rsid w:val="007A72D7"/>
    <w:rsid w:val="007B2D67"/>
    <w:rsid w:val="007B617C"/>
    <w:rsid w:val="007B7306"/>
    <w:rsid w:val="007C2222"/>
    <w:rsid w:val="007D1153"/>
    <w:rsid w:val="007D350D"/>
    <w:rsid w:val="007D5ED2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35B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2AC8"/>
    <w:rsid w:val="008D6DA5"/>
    <w:rsid w:val="008E301D"/>
    <w:rsid w:val="008E42FE"/>
    <w:rsid w:val="008E6EB7"/>
    <w:rsid w:val="008F045F"/>
    <w:rsid w:val="008F4B2E"/>
    <w:rsid w:val="008F6D47"/>
    <w:rsid w:val="009131C3"/>
    <w:rsid w:val="00913E0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79E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5C04"/>
    <w:rsid w:val="00A508E7"/>
    <w:rsid w:val="00A50D96"/>
    <w:rsid w:val="00A556A8"/>
    <w:rsid w:val="00A571CF"/>
    <w:rsid w:val="00A61D09"/>
    <w:rsid w:val="00A64AC9"/>
    <w:rsid w:val="00A64EC0"/>
    <w:rsid w:val="00A658ED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292B"/>
    <w:rsid w:val="00AB730D"/>
    <w:rsid w:val="00AC3B5C"/>
    <w:rsid w:val="00AC4730"/>
    <w:rsid w:val="00AC59ED"/>
    <w:rsid w:val="00AC73B2"/>
    <w:rsid w:val="00AD2295"/>
    <w:rsid w:val="00AD2AB6"/>
    <w:rsid w:val="00AD2B20"/>
    <w:rsid w:val="00AE010F"/>
    <w:rsid w:val="00AE0161"/>
    <w:rsid w:val="00AF2F3C"/>
    <w:rsid w:val="00AF4376"/>
    <w:rsid w:val="00B03046"/>
    <w:rsid w:val="00B06646"/>
    <w:rsid w:val="00B208FF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49B0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118D"/>
    <w:rsid w:val="00C332BB"/>
    <w:rsid w:val="00C34F24"/>
    <w:rsid w:val="00C37AE9"/>
    <w:rsid w:val="00C37F18"/>
    <w:rsid w:val="00C40F62"/>
    <w:rsid w:val="00C42DE0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8A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3B6D"/>
    <w:rsid w:val="00D5498E"/>
    <w:rsid w:val="00D556F8"/>
    <w:rsid w:val="00D604B9"/>
    <w:rsid w:val="00D64F0C"/>
    <w:rsid w:val="00D6782B"/>
    <w:rsid w:val="00D70378"/>
    <w:rsid w:val="00D74E7D"/>
    <w:rsid w:val="00D75C37"/>
    <w:rsid w:val="00D806F6"/>
    <w:rsid w:val="00D8081E"/>
    <w:rsid w:val="00D81D6A"/>
    <w:rsid w:val="00D85BA6"/>
    <w:rsid w:val="00D86F4C"/>
    <w:rsid w:val="00D93DC1"/>
    <w:rsid w:val="00DA12FC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6F5C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2F0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4F5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C4C459"/>
  <w15:chartTrackingRefBased/>
  <w15:docId w15:val="{15F53AD4-DF02-4621-A8E3-0B240DF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35F7C6-E85B-4172-89ED-E99EBCF1B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40AD1-02C7-4A87-B36C-176D82B15174}"/>
</file>

<file path=customXml/itemProps3.xml><?xml version="1.0" encoding="utf-8"?>
<ds:datastoreItem xmlns:ds="http://schemas.openxmlformats.org/officeDocument/2006/customXml" ds:itemID="{635A09E6-29B4-4248-BD50-BDE3DA28BEC4}"/>
</file>

<file path=customXml/itemProps4.xml><?xml version="1.0" encoding="utf-8"?>
<ds:datastoreItem xmlns:ds="http://schemas.openxmlformats.org/officeDocument/2006/customXml" ds:itemID="{755EB04A-6194-44A1-B666-8A9147A081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458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土屋　昭洋</cp:lastModifiedBy>
  <cp:revision>46</cp:revision>
  <cp:lastPrinted>2022-03-10T07:18:00Z</cp:lastPrinted>
  <dcterms:created xsi:type="dcterms:W3CDTF">2021-04-07T09:19:00Z</dcterms:created>
  <dcterms:modified xsi:type="dcterms:W3CDTF">2024-04-25T05:20:00Z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150300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