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B4" w:rsidRDefault="00FE27A9">
      <w:pPr>
        <w:rPr>
          <w:snapToGrid w:val="0"/>
        </w:rPr>
      </w:pPr>
      <w:r>
        <w:rPr>
          <w:rFonts w:hint="eastAsia"/>
          <w:snapToGrid w:val="0"/>
        </w:rPr>
        <w:t>（県規様式第26号）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1140"/>
        <w:gridCol w:w="570"/>
        <w:gridCol w:w="380"/>
        <w:gridCol w:w="380"/>
        <w:gridCol w:w="570"/>
        <w:gridCol w:w="190"/>
        <w:gridCol w:w="760"/>
        <w:gridCol w:w="190"/>
        <w:gridCol w:w="760"/>
        <w:gridCol w:w="950"/>
        <w:gridCol w:w="950"/>
      </w:tblGrid>
      <w:tr w:rsidR="002B56B4">
        <w:trPr>
          <w:cantSplit/>
          <w:trHeight w:hRule="exact" w:val="400"/>
        </w:trPr>
        <w:tc>
          <w:tcPr>
            <w:tcW w:w="7980" w:type="dxa"/>
            <w:gridSpan w:val="13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換価猶予（期間延長）申請書</w:t>
            </w:r>
          </w:p>
        </w:tc>
      </w:tr>
      <w:tr w:rsidR="002B56B4">
        <w:trPr>
          <w:cantSplit/>
          <w:trHeight w:hRule="exact" w:val="3000"/>
        </w:trPr>
        <w:tc>
          <w:tcPr>
            <w:tcW w:w="7980" w:type="dxa"/>
            <w:gridSpan w:val="13"/>
            <w:vAlign w:val="center"/>
          </w:tcPr>
          <w:p w:rsidR="002B56B4" w:rsidRDefault="002968A5">
            <w:pPr>
              <w:snapToGrid w:val="0"/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:rsidR="002B56B4" w:rsidRDefault="00FE27A9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長野県　　　県税</w:t>
            </w:r>
            <w:r w:rsidR="002968A5">
              <w:rPr>
                <w:rFonts w:hint="eastAsia"/>
                <w:snapToGrid w:val="0"/>
                <w:sz w:val="19"/>
                <w:szCs w:val="19"/>
              </w:rPr>
              <w:t>事務所長　殿</w:t>
            </w:r>
          </w:p>
          <w:p w:rsidR="002B56B4" w:rsidRDefault="002968A5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（長野県知事）</w:t>
            </w:r>
          </w:p>
          <w:p w:rsidR="002B56B4" w:rsidRDefault="002968A5">
            <w:pPr>
              <w:snapToGrid w:val="0"/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申請者　住（居）所　　　　　　　　　　</w:t>
            </w:r>
          </w:p>
          <w:p w:rsidR="002B56B4" w:rsidRDefault="002968A5">
            <w:pPr>
              <w:snapToGrid w:val="0"/>
              <w:spacing w:after="100"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（所在地）　　　　　　　　　　</w:t>
            </w:r>
          </w:p>
          <w:p w:rsidR="002B56B4" w:rsidRDefault="002968A5">
            <w:pPr>
              <w:snapToGrid w:val="0"/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氏　　　名　　　　　　　　</w:t>
            </w:r>
            <w:r w:rsidR="007F6BA2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  <w:p w:rsidR="002B56B4" w:rsidRDefault="002968A5">
            <w:pPr>
              <w:snapToGrid w:val="0"/>
              <w:spacing w:after="100"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（法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名）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</w:t>
            </w:r>
          </w:p>
          <w:p w:rsidR="002B56B4" w:rsidRDefault="002968A5">
            <w:pPr>
              <w:snapToGrid w:val="0"/>
              <w:spacing w:after="100"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（電話番号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）　</w:t>
            </w:r>
          </w:p>
          <w:p w:rsidR="002B56B4" w:rsidRDefault="002968A5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地方税法第</w:t>
            </w:r>
            <w:r>
              <w:rPr>
                <w:snapToGrid w:val="0"/>
                <w:sz w:val="19"/>
                <w:szCs w:val="19"/>
              </w:rPr>
              <w:t>15</w:t>
            </w:r>
            <w:r>
              <w:rPr>
                <w:rFonts w:hint="eastAsia"/>
                <w:snapToGrid w:val="0"/>
                <w:sz w:val="19"/>
                <w:szCs w:val="19"/>
              </w:rPr>
              <w:t>条の６第１項（第</w:t>
            </w:r>
            <w:r>
              <w:rPr>
                <w:snapToGrid w:val="0"/>
                <w:sz w:val="19"/>
                <w:szCs w:val="19"/>
              </w:rPr>
              <w:t>15</w:t>
            </w:r>
            <w:r>
              <w:rPr>
                <w:rFonts w:hint="eastAsia"/>
                <w:snapToGrid w:val="0"/>
                <w:sz w:val="19"/>
                <w:szCs w:val="19"/>
              </w:rPr>
              <w:t>条の６第３項において準用する同法第</w:t>
            </w:r>
            <w:r>
              <w:rPr>
                <w:snapToGrid w:val="0"/>
                <w:sz w:val="19"/>
                <w:szCs w:val="19"/>
              </w:rPr>
              <w:t>15</w:t>
            </w:r>
            <w:r>
              <w:rPr>
                <w:rFonts w:hint="eastAsia"/>
                <w:snapToGrid w:val="0"/>
                <w:sz w:val="19"/>
                <w:szCs w:val="19"/>
              </w:rPr>
              <w:t>条第４項）の規定により、下記のとおり換価の猶予（期間の延長）をしてください。</w:t>
            </w:r>
          </w:p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記</w:t>
            </w:r>
          </w:p>
        </w:tc>
      </w:tr>
      <w:tr w:rsidR="002B56B4">
        <w:trPr>
          <w:cantSplit/>
          <w:trHeight w:hRule="exact" w:val="400"/>
        </w:trPr>
        <w:tc>
          <w:tcPr>
            <w:tcW w:w="570" w:type="dxa"/>
            <w:vMerge w:val="restart"/>
            <w:textDirection w:val="tbRlV"/>
            <w:vAlign w:val="center"/>
          </w:tcPr>
          <w:p w:rsidR="002B56B4" w:rsidRDefault="002968A5">
            <w:pPr>
              <w:snapToGrid w:val="0"/>
              <w:spacing w:line="4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\al(\s \up 5(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徴収金</w:instrText>
            </w:r>
            <w:r>
              <w:rPr>
                <w:snapToGrid w:val="0"/>
                <w:sz w:val="19"/>
                <w:szCs w:val="19"/>
              </w:rPr>
              <w:instrText>),\s \up-5(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納付（納入）すべき</w:instrText>
            </w:r>
            <w:r>
              <w:rPr>
                <w:snapToGrid w:val="0"/>
                <w:sz w:val="19"/>
                <w:szCs w:val="19"/>
              </w:rPr>
              <w:instrText>))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納付（納入）すべき徴収金</w:t>
            </w:r>
          </w:p>
        </w:tc>
        <w:tc>
          <w:tcPr>
            <w:tcW w:w="570" w:type="dxa"/>
            <w:vAlign w:val="center"/>
          </w:tcPr>
          <w:p w:rsidR="002B56B4" w:rsidRDefault="002968A5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年度</w:t>
            </w:r>
          </w:p>
        </w:tc>
        <w:tc>
          <w:tcPr>
            <w:tcW w:w="1140" w:type="dxa"/>
            <w:vAlign w:val="center"/>
          </w:tcPr>
          <w:p w:rsidR="002B56B4" w:rsidRDefault="002968A5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税目</w:t>
            </w:r>
          </w:p>
        </w:tc>
        <w:tc>
          <w:tcPr>
            <w:tcW w:w="570" w:type="dxa"/>
            <w:vAlign w:val="center"/>
          </w:tcPr>
          <w:p w:rsidR="002B56B4" w:rsidRDefault="002968A5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期別</w:t>
            </w:r>
          </w:p>
        </w:tc>
        <w:tc>
          <w:tcPr>
            <w:tcW w:w="76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納期限</w:t>
            </w:r>
          </w:p>
        </w:tc>
        <w:tc>
          <w:tcPr>
            <w:tcW w:w="76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税額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延滞金</w:t>
            </w:r>
          </w:p>
        </w:tc>
        <w:tc>
          <w:tcPr>
            <w:tcW w:w="760" w:type="dxa"/>
            <w:vAlign w:val="center"/>
          </w:tcPr>
          <w:p w:rsidR="002B56B4" w:rsidRDefault="002968A5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加算金</w:t>
            </w:r>
          </w:p>
        </w:tc>
        <w:tc>
          <w:tcPr>
            <w:tcW w:w="950" w:type="dxa"/>
            <w:vAlign w:val="center"/>
          </w:tcPr>
          <w:p w:rsidR="002B56B4" w:rsidRDefault="002968A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滞納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処分費</w:t>
            </w:r>
          </w:p>
        </w:tc>
        <w:tc>
          <w:tcPr>
            <w:tcW w:w="950" w:type="dxa"/>
            <w:vAlign w:val="center"/>
          </w:tcPr>
          <w:p w:rsidR="002B56B4" w:rsidRDefault="002968A5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備考</w:t>
            </w:r>
          </w:p>
        </w:tc>
      </w:tr>
      <w:tr w:rsidR="002B56B4">
        <w:trPr>
          <w:cantSplit/>
          <w:trHeight w:hRule="exact" w:val="600"/>
        </w:trPr>
        <w:tc>
          <w:tcPr>
            <w:tcW w:w="570" w:type="dxa"/>
            <w:vMerge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2B56B4" w:rsidRDefault="002968A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  <w:p w:rsidR="002B56B4" w:rsidRDefault="002B56B4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  <w:p w:rsidR="002B56B4" w:rsidRDefault="002B56B4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  <w:p w:rsidR="002B56B4" w:rsidRDefault="002968A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法律による金額</w:t>
            </w:r>
          </w:p>
        </w:tc>
        <w:tc>
          <w:tcPr>
            <w:tcW w:w="760" w:type="dxa"/>
            <w:vAlign w:val="center"/>
          </w:tcPr>
          <w:p w:rsidR="002B56B4" w:rsidRDefault="002968A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  <w:p w:rsidR="002B56B4" w:rsidRDefault="002B56B4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  <w:p w:rsidR="002B56B4" w:rsidRDefault="002B56B4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2B56B4" w:rsidRDefault="002968A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  <w:p w:rsidR="002B56B4" w:rsidRDefault="002968A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法律による金額</w:t>
            </w:r>
          </w:p>
        </w:tc>
        <w:tc>
          <w:tcPr>
            <w:tcW w:w="950" w:type="dxa"/>
            <w:vAlign w:val="center"/>
          </w:tcPr>
          <w:p w:rsidR="002B56B4" w:rsidRDefault="002B56B4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2B56B4">
        <w:trPr>
          <w:cantSplit/>
          <w:trHeight w:hRule="exact" w:val="400"/>
        </w:trPr>
        <w:tc>
          <w:tcPr>
            <w:tcW w:w="570" w:type="dxa"/>
            <w:vMerge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2B56B4">
        <w:trPr>
          <w:cantSplit/>
          <w:trHeight w:hRule="exact" w:val="400"/>
        </w:trPr>
        <w:tc>
          <w:tcPr>
            <w:tcW w:w="570" w:type="dxa"/>
            <w:vMerge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2B56B4">
        <w:trPr>
          <w:cantSplit/>
          <w:trHeight w:hRule="exact" w:val="400"/>
        </w:trPr>
        <w:tc>
          <w:tcPr>
            <w:tcW w:w="570" w:type="dxa"/>
            <w:vMerge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徴収金総額</w:t>
            </w:r>
          </w:p>
        </w:tc>
        <w:tc>
          <w:tcPr>
            <w:tcW w:w="5700" w:type="dxa"/>
            <w:gridSpan w:val="10"/>
            <w:vAlign w:val="center"/>
          </w:tcPr>
          <w:p w:rsidR="002B56B4" w:rsidRDefault="002968A5">
            <w:pPr>
              <w:snapToGrid w:val="0"/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  <w:tr w:rsidR="002B56B4">
        <w:trPr>
          <w:cantSplit/>
          <w:trHeight w:hRule="exact" w:val="700"/>
        </w:trPr>
        <w:tc>
          <w:tcPr>
            <w:tcW w:w="2280" w:type="dxa"/>
            <w:gridSpan w:val="3"/>
            <w:vAlign w:val="center"/>
          </w:tcPr>
          <w:p w:rsidR="002B56B4" w:rsidRDefault="002968A5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上記徴収金のうち猶予（期間の延長）を受けようとする金額</w:t>
            </w:r>
          </w:p>
        </w:tc>
        <w:tc>
          <w:tcPr>
            <w:tcW w:w="5700" w:type="dxa"/>
            <w:gridSpan w:val="10"/>
            <w:vAlign w:val="center"/>
          </w:tcPr>
          <w:p w:rsidR="002B56B4" w:rsidRDefault="002968A5">
            <w:pPr>
              <w:snapToGrid w:val="0"/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  <w:tr w:rsidR="002B56B4">
        <w:trPr>
          <w:cantSplit/>
          <w:trHeight w:hRule="exact" w:val="1920"/>
        </w:trPr>
        <w:tc>
          <w:tcPr>
            <w:tcW w:w="2280" w:type="dxa"/>
            <w:gridSpan w:val="3"/>
            <w:vAlign w:val="center"/>
          </w:tcPr>
          <w:p w:rsidR="002B56B4" w:rsidRDefault="002968A5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徴収金を一時に納付（納入）することにより事業の継続又は生活の維持が困難となる事情</w:t>
            </w:r>
          </w:p>
        </w:tc>
        <w:tc>
          <w:tcPr>
            <w:tcW w:w="5700" w:type="dxa"/>
            <w:gridSpan w:val="10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2B56B4">
        <w:trPr>
          <w:cantSplit/>
          <w:trHeight w:hRule="exact" w:val="480"/>
        </w:trPr>
        <w:tc>
          <w:tcPr>
            <w:tcW w:w="2280" w:type="dxa"/>
            <w:gridSpan w:val="3"/>
            <w:vAlign w:val="center"/>
          </w:tcPr>
          <w:p w:rsidR="002B56B4" w:rsidRDefault="002968A5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猶予（の延長）を受けようとする期間</w:t>
            </w:r>
          </w:p>
        </w:tc>
        <w:tc>
          <w:tcPr>
            <w:tcW w:w="5700" w:type="dxa"/>
            <w:gridSpan w:val="10"/>
            <w:vAlign w:val="center"/>
          </w:tcPr>
          <w:p w:rsidR="002B56B4" w:rsidRDefault="002968A5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日から　　　　年　　月　　日までの間</w:t>
            </w:r>
          </w:p>
        </w:tc>
      </w:tr>
      <w:tr w:rsidR="002B56B4">
        <w:trPr>
          <w:cantSplit/>
          <w:trHeight w:hRule="exact" w:val="400"/>
        </w:trPr>
        <w:tc>
          <w:tcPr>
            <w:tcW w:w="2280" w:type="dxa"/>
            <w:gridSpan w:val="3"/>
            <w:vMerge w:val="restart"/>
            <w:vAlign w:val="center"/>
          </w:tcPr>
          <w:p w:rsidR="002B56B4" w:rsidRDefault="002968A5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納付（納入）計画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年月日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金額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年月日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金額</w:t>
            </w:r>
          </w:p>
        </w:tc>
        <w:tc>
          <w:tcPr>
            <w:tcW w:w="950" w:type="dxa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年月日</w:t>
            </w:r>
          </w:p>
        </w:tc>
        <w:tc>
          <w:tcPr>
            <w:tcW w:w="950" w:type="dxa"/>
            <w:vAlign w:val="center"/>
          </w:tcPr>
          <w:p w:rsidR="002B56B4" w:rsidRDefault="002968A5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金額</w:t>
            </w:r>
          </w:p>
        </w:tc>
      </w:tr>
      <w:tr w:rsidR="002B56B4">
        <w:trPr>
          <w:cantSplit/>
          <w:trHeight w:hRule="exact" w:val="400"/>
        </w:trPr>
        <w:tc>
          <w:tcPr>
            <w:tcW w:w="2280" w:type="dxa"/>
            <w:gridSpan w:val="3"/>
            <w:vMerge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  <w:gridSpan w:val="2"/>
          </w:tcPr>
          <w:p w:rsidR="002B56B4" w:rsidRDefault="002968A5">
            <w:pPr>
              <w:snapToGrid w:val="0"/>
              <w:spacing w:before="40"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  <w:gridSpan w:val="2"/>
          </w:tcPr>
          <w:p w:rsidR="002B56B4" w:rsidRDefault="002968A5">
            <w:pPr>
              <w:snapToGrid w:val="0"/>
              <w:spacing w:before="40"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950" w:type="dxa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</w:tcPr>
          <w:p w:rsidR="002B56B4" w:rsidRDefault="002968A5">
            <w:pPr>
              <w:snapToGrid w:val="0"/>
              <w:spacing w:before="40"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  <w:tr w:rsidR="002B56B4">
        <w:trPr>
          <w:cantSplit/>
          <w:trHeight w:hRule="exact" w:val="400"/>
        </w:trPr>
        <w:tc>
          <w:tcPr>
            <w:tcW w:w="2280" w:type="dxa"/>
            <w:gridSpan w:val="3"/>
            <w:vMerge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2B56B4">
        <w:trPr>
          <w:cantSplit/>
          <w:trHeight w:hRule="exact" w:val="400"/>
        </w:trPr>
        <w:tc>
          <w:tcPr>
            <w:tcW w:w="2280" w:type="dxa"/>
            <w:gridSpan w:val="3"/>
            <w:vMerge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2B56B4">
        <w:trPr>
          <w:cantSplit/>
          <w:trHeight w:hRule="exact" w:val="400"/>
        </w:trPr>
        <w:tc>
          <w:tcPr>
            <w:tcW w:w="2280" w:type="dxa"/>
            <w:gridSpan w:val="3"/>
            <w:vMerge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2B56B4" w:rsidRDefault="002968A5">
            <w:pPr>
              <w:snapToGrid w:val="0"/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・</w:t>
            </w:r>
          </w:p>
        </w:tc>
        <w:tc>
          <w:tcPr>
            <w:tcW w:w="950" w:type="dxa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2B56B4">
        <w:trPr>
          <w:cantSplit/>
          <w:trHeight w:hRule="exact" w:val="1040"/>
        </w:trPr>
        <w:tc>
          <w:tcPr>
            <w:tcW w:w="2280" w:type="dxa"/>
            <w:gridSpan w:val="3"/>
            <w:vAlign w:val="center"/>
          </w:tcPr>
          <w:p w:rsidR="002B56B4" w:rsidRDefault="002968A5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担保</w:t>
            </w:r>
          </w:p>
        </w:tc>
        <w:tc>
          <w:tcPr>
            <w:tcW w:w="950" w:type="dxa"/>
            <w:gridSpan w:val="2"/>
            <w:vAlign w:val="center"/>
          </w:tcPr>
          <w:p w:rsidR="002B56B4" w:rsidRDefault="002968A5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有・無</w:t>
            </w:r>
          </w:p>
        </w:tc>
        <w:tc>
          <w:tcPr>
            <w:tcW w:w="1900" w:type="dxa"/>
            <w:gridSpan w:val="4"/>
            <w:vAlign w:val="center"/>
          </w:tcPr>
          <w:p w:rsidR="002B56B4" w:rsidRDefault="002968A5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種類、数量、価額及び所在又は提供することができない特別の事情</w:t>
            </w:r>
          </w:p>
        </w:tc>
        <w:tc>
          <w:tcPr>
            <w:tcW w:w="2850" w:type="dxa"/>
            <w:gridSpan w:val="4"/>
            <w:vAlign w:val="center"/>
          </w:tcPr>
          <w:p w:rsidR="002B56B4" w:rsidRDefault="002B56B4">
            <w:pPr>
              <w:snapToGrid w:val="0"/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2B56B4" w:rsidRDefault="002B56B4">
      <w:pPr>
        <w:snapToGrid w:val="0"/>
        <w:spacing w:line="240" w:lineRule="exact"/>
        <w:rPr>
          <w:snapToGrid w:val="0"/>
        </w:rPr>
      </w:pPr>
    </w:p>
    <w:sectPr w:rsidR="002B56B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B4" w:rsidRDefault="002968A5">
      <w:r>
        <w:separator/>
      </w:r>
    </w:p>
  </w:endnote>
  <w:endnote w:type="continuationSeparator" w:id="0">
    <w:p w:rsidR="002B56B4" w:rsidRDefault="0029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6B4" w:rsidRDefault="002B5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B4" w:rsidRDefault="002968A5">
      <w:r>
        <w:separator/>
      </w:r>
    </w:p>
  </w:footnote>
  <w:footnote w:type="continuationSeparator" w:id="0">
    <w:p w:rsidR="002B56B4" w:rsidRDefault="0029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6B4" w:rsidRDefault="002B5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68A5"/>
    <w:rsid w:val="002968A5"/>
    <w:rsid w:val="002B56B4"/>
    <w:rsid w:val="007F6BA2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20231"/>
  <w14:defaultImageDpi w14:val="0"/>
  <w15:docId w15:val="{B6F0EA0F-FBA0-442E-ACFA-D749CA97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286</Characters>
  <Application>Microsoft Office Word</Application>
  <DocSecurity>0</DocSecurity>
  <Lines>2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（様式第26号）</dc:title>
  <dc:subject> </dc:subject>
  <dc:creator>第一法規株式会社</dc:creator>
  <cp:keywords> </cp:keywords>
  <dc:description> </dc:description>
  <cp:lastModifiedBy>Administrator</cp:lastModifiedBy>
  <cp:revision>4</cp:revision>
  <cp:lastPrinted>2019-01-04T07:18:00Z</cp:lastPrinted>
  <dcterms:created xsi:type="dcterms:W3CDTF">2017-01-11T04:12:00Z</dcterms:created>
  <dcterms:modified xsi:type="dcterms:W3CDTF">2021-06-29T04:54:00Z</dcterms:modified>
</cp:coreProperties>
</file>