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8F" w:rsidRPr="00A62BA0" w:rsidRDefault="00454737" w:rsidP="00C83F88">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メガネサナエのモニタリング</w:t>
      </w:r>
      <w:r w:rsidR="00D100DE" w:rsidRPr="00A62BA0">
        <w:rPr>
          <w:rFonts w:asciiTheme="majorEastAsia" w:eastAsiaTheme="majorEastAsia" w:hAnsiTheme="majorEastAsia" w:hint="eastAsia"/>
          <w:sz w:val="28"/>
          <w:szCs w:val="28"/>
        </w:rPr>
        <w:t>につ</w:t>
      </w:r>
      <w:r w:rsidR="003138A6" w:rsidRPr="00A62BA0">
        <w:rPr>
          <w:rFonts w:asciiTheme="majorEastAsia" w:eastAsiaTheme="majorEastAsia" w:hAnsiTheme="majorEastAsia" w:hint="eastAsia"/>
          <w:sz w:val="28"/>
          <w:szCs w:val="28"/>
        </w:rPr>
        <w:t>いて</w:t>
      </w:r>
    </w:p>
    <w:p w:rsidR="003138A6" w:rsidRPr="006E4E06" w:rsidRDefault="006A6FEA" w:rsidP="007A2D99">
      <w:pPr>
        <w:spacing w:beforeLines="50" w:before="166"/>
        <w:jc w:val="right"/>
        <w:rPr>
          <w:sz w:val="24"/>
          <w:szCs w:val="24"/>
        </w:rPr>
      </w:pPr>
      <w:r w:rsidRPr="006E4E06">
        <w:rPr>
          <w:rFonts w:hint="eastAsia"/>
          <w:sz w:val="24"/>
          <w:szCs w:val="24"/>
        </w:rPr>
        <w:t>諏訪</w:t>
      </w:r>
      <w:r w:rsidR="0092661F" w:rsidRPr="006E4E06">
        <w:rPr>
          <w:rFonts w:hint="eastAsia"/>
          <w:sz w:val="24"/>
          <w:szCs w:val="24"/>
        </w:rPr>
        <w:t>地域振興局</w:t>
      </w:r>
      <w:r w:rsidRPr="006E4E06">
        <w:rPr>
          <w:rFonts w:hint="eastAsia"/>
          <w:sz w:val="24"/>
          <w:szCs w:val="24"/>
        </w:rPr>
        <w:t>環境課</w:t>
      </w:r>
    </w:p>
    <w:p w:rsidR="007A2D99" w:rsidRPr="00454737" w:rsidRDefault="007A2D99" w:rsidP="006C5EDA">
      <w:pPr>
        <w:rPr>
          <w:rFonts w:asciiTheme="majorEastAsia" w:eastAsiaTheme="majorEastAsia" w:hAnsiTheme="majorEastAsia"/>
          <w:b/>
          <w:szCs w:val="21"/>
        </w:rPr>
      </w:pPr>
    </w:p>
    <w:p w:rsidR="00454737" w:rsidRDefault="00454737" w:rsidP="006C5EDA">
      <w:pPr>
        <w:rPr>
          <w:rFonts w:asciiTheme="majorEastAsia" w:eastAsiaTheme="majorEastAsia" w:hAnsiTheme="majorEastAsia"/>
          <w:sz w:val="24"/>
          <w:szCs w:val="24"/>
        </w:rPr>
      </w:pPr>
      <w:r>
        <w:rPr>
          <w:rFonts w:asciiTheme="majorEastAsia" w:eastAsiaTheme="majorEastAsia" w:hAnsiTheme="majorEastAsia" w:hint="eastAsia"/>
          <w:sz w:val="24"/>
          <w:szCs w:val="24"/>
        </w:rPr>
        <w:t>１　目　的</w:t>
      </w:r>
    </w:p>
    <w:p w:rsidR="00454737" w:rsidRPr="00257E7A" w:rsidRDefault="00FC0F33" w:rsidP="00AE57A3">
      <w:pPr>
        <w:ind w:left="208" w:hangingChars="100" w:hanging="208"/>
        <w:rPr>
          <w:rFonts w:asciiTheme="minorEastAsia" w:eastAsiaTheme="minorEastAsia" w:hAnsiTheme="minorEastAsia"/>
          <w:szCs w:val="21"/>
        </w:rPr>
      </w:pPr>
      <w:r>
        <w:rPr>
          <w:rFonts w:asciiTheme="majorEastAsia" w:eastAsiaTheme="majorEastAsia" w:hAnsiTheme="majorEastAsia" w:hint="eastAsia"/>
          <w:szCs w:val="21"/>
        </w:rPr>
        <w:t xml:space="preserve">　　</w:t>
      </w:r>
      <w:r w:rsidR="00C62DF2" w:rsidRPr="00257E7A">
        <w:rPr>
          <w:rFonts w:asciiTheme="minorEastAsia" w:eastAsiaTheme="minorEastAsia" w:hAnsiTheme="minorEastAsia" w:hint="eastAsia"/>
          <w:szCs w:val="21"/>
        </w:rPr>
        <w:t>長野県レッドリストでは絶滅危惧ⅠB類に区分されており、諏訪湖創生ビジョンでは指標水生動物に位置付けてられているメガネサナエ（トンボ）について</w:t>
      </w:r>
      <w:r w:rsidR="00AE57A3" w:rsidRPr="00257E7A">
        <w:rPr>
          <w:rFonts w:asciiTheme="minorEastAsia" w:eastAsiaTheme="minorEastAsia" w:hAnsiTheme="minorEastAsia" w:hint="eastAsia"/>
          <w:szCs w:val="21"/>
        </w:rPr>
        <w:t>モニタリングを行い、生態系保全のための手法を検討する。</w:t>
      </w:r>
    </w:p>
    <w:p w:rsidR="00454737" w:rsidRDefault="00454737" w:rsidP="006C5EDA">
      <w:pPr>
        <w:rPr>
          <w:rFonts w:asciiTheme="majorEastAsia" w:eastAsiaTheme="majorEastAsia" w:hAnsiTheme="majorEastAsia"/>
          <w:szCs w:val="21"/>
        </w:rPr>
      </w:pPr>
    </w:p>
    <w:p w:rsidR="00AE57A3" w:rsidRDefault="00AE57A3" w:rsidP="006C5EDA">
      <w:pPr>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B20B58">
        <w:rPr>
          <w:rFonts w:asciiTheme="majorEastAsia" w:eastAsiaTheme="majorEastAsia" w:hAnsiTheme="majorEastAsia" w:hint="eastAsia"/>
          <w:szCs w:val="21"/>
        </w:rPr>
        <w:t>調査方法</w:t>
      </w:r>
    </w:p>
    <w:p w:rsidR="00B20B58" w:rsidRPr="00257E7A" w:rsidRDefault="00B20B58" w:rsidP="00FC0F33">
      <w:pPr>
        <w:ind w:left="208" w:hangingChars="100" w:hanging="208"/>
        <w:rPr>
          <w:rFonts w:asciiTheme="minorEastAsia" w:eastAsiaTheme="minorEastAsia" w:hAnsiTheme="minorEastAsia"/>
          <w:spacing w:val="-4"/>
          <w:szCs w:val="21"/>
        </w:rPr>
      </w:pPr>
      <w:r>
        <w:rPr>
          <w:rFonts w:asciiTheme="majorEastAsia" w:eastAsiaTheme="majorEastAsia" w:hAnsiTheme="majorEastAsia" w:hint="eastAsia"/>
          <w:szCs w:val="21"/>
        </w:rPr>
        <w:t xml:space="preserve">　　</w:t>
      </w:r>
      <w:r w:rsidRPr="00257E7A">
        <w:rPr>
          <w:rFonts w:asciiTheme="minorEastAsia" w:eastAsiaTheme="minorEastAsia" w:hAnsiTheme="minorEastAsia" w:hint="eastAsia"/>
          <w:spacing w:val="-4"/>
          <w:szCs w:val="21"/>
        </w:rPr>
        <w:t>メガネサナエの繁殖活動期</w:t>
      </w:r>
      <w:r w:rsidR="00FC0F33" w:rsidRPr="00257E7A">
        <w:rPr>
          <w:rFonts w:asciiTheme="minorEastAsia" w:eastAsiaTheme="minorEastAsia" w:hAnsiTheme="minorEastAsia" w:hint="eastAsia"/>
          <w:spacing w:val="-4"/>
          <w:szCs w:val="21"/>
        </w:rPr>
        <w:t>である</w:t>
      </w:r>
      <w:r w:rsidR="00567766">
        <w:rPr>
          <w:rFonts w:asciiTheme="minorEastAsia" w:eastAsiaTheme="minorEastAsia" w:hAnsiTheme="minorEastAsia" w:hint="eastAsia"/>
          <w:spacing w:val="-4"/>
          <w:szCs w:val="21"/>
        </w:rPr>
        <w:t>令和元年</w:t>
      </w:r>
      <w:r w:rsidR="00FC0F33" w:rsidRPr="00257E7A">
        <w:rPr>
          <w:rFonts w:asciiTheme="minorEastAsia" w:eastAsiaTheme="minorEastAsia" w:hAnsiTheme="minorEastAsia" w:hint="eastAsia"/>
          <w:spacing w:val="-4"/>
          <w:szCs w:val="21"/>
        </w:rPr>
        <w:t>８月から９月</w:t>
      </w:r>
      <w:r w:rsidRPr="00257E7A">
        <w:rPr>
          <w:rFonts w:asciiTheme="minorEastAsia" w:eastAsiaTheme="minorEastAsia" w:hAnsiTheme="minorEastAsia" w:hint="eastAsia"/>
          <w:spacing w:val="-4"/>
          <w:szCs w:val="21"/>
        </w:rPr>
        <w:t>に</w:t>
      </w:r>
      <w:r w:rsidR="00FC0F33" w:rsidRPr="00257E7A">
        <w:rPr>
          <w:rFonts w:asciiTheme="minorEastAsia" w:eastAsiaTheme="minorEastAsia" w:hAnsiTheme="minorEastAsia" w:hint="eastAsia"/>
          <w:spacing w:val="-4"/>
          <w:szCs w:val="21"/>
        </w:rPr>
        <w:t>、</w:t>
      </w:r>
      <w:r w:rsidRPr="00257E7A">
        <w:rPr>
          <w:rFonts w:asciiTheme="minorEastAsia" w:eastAsiaTheme="minorEastAsia" w:hAnsiTheme="minorEastAsia" w:hint="eastAsia"/>
          <w:spacing w:val="-4"/>
          <w:szCs w:val="21"/>
        </w:rPr>
        <w:t>繁殖場所</w:t>
      </w:r>
      <w:r w:rsidR="006B0D66" w:rsidRPr="00257E7A">
        <w:rPr>
          <w:rFonts w:asciiTheme="minorEastAsia" w:eastAsiaTheme="minorEastAsia" w:hAnsiTheme="minorEastAsia" w:hint="eastAsia"/>
          <w:spacing w:val="-4"/>
          <w:szCs w:val="21"/>
        </w:rPr>
        <w:t>である宮</w:t>
      </w:r>
      <w:r w:rsidRPr="00257E7A">
        <w:rPr>
          <w:rFonts w:asciiTheme="minorEastAsia" w:eastAsiaTheme="minorEastAsia" w:hAnsiTheme="minorEastAsia" w:hint="eastAsia"/>
          <w:spacing w:val="-4"/>
          <w:szCs w:val="21"/>
        </w:rPr>
        <w:t>川沿い</w:t>
      </w:r>
      <w:r w:rsidR="006B0D66" w:rsidRPr="00257E7A">
        <w:rPr>
          <w:rFonts w:asciiTheme="minorEastAsia" w:eastAsiaTheme="minorEastAsia" w:hAnsiTheme="minorEastAsia" w:hint="eastAsia"/>
          <w:spacing w:val="-4"/>
          <w:szCs w:val="21"/>
        </w:rPr>
        <w:t>約１k</w:t>
      </w:r>
      <w:r w:rsidR="006B0D66" w:rsidRPr="00257E7A">
        <w:rPr>
          <w:rFonts w:asciiTheme="minorEastAsia" w:eastAsiaTheme="minorEastAsia" w:hAnsiTheme="minorEastAsia"/>
          <w:spacing w:val="-4"/>
          <w:szCs w:val="21"/>
        </w:rPr>
        <w:t>m</w:t>
      </w:r>
      <w:r w:rsidR="006B0D66" w:rsidRPr="00257E7A">
        <w:rPr>
          <w:rFonts w:asciiTheme="minorEastAsia" w:eastAsiaTheme="minorEastAsia" w:hAnsiTheme="minorEastAsia" w:hint="eastAsia"/>
          <w:spacing w:val="-4"/>
          <w:szCs w:val="21"/>
        </w:rPr>
        <w:t>を往復し、</w:t>
      </w:r>
      <w:r w:rsidRPr="00257E7A">
        <w:rPr>
          <w:rFonts w:asciiTheme="minorEastAsia" w:eastAsiaTheme="minorEastAsia" w:hAnsiTheme="minorEastAsia" w:hint="eastAsia"/>
          <w:spacing w:val="-4"/>
          <w:szCs w:val="21"/>
        </w:rPr>
        <w:t>ラインセンサス</w:t>
      </w:r>
      <w:r w:rsidR="009711D1" w:rsidRPr="00257E7A">
        <w:rPr>
          <w:rFonts w:asciiTheme="minorEastAsia" w:eastAsiaTheme="minorEastAsia" w:hAnsiTheme="minorEastAsia" w:hint="eastAsia"/>
          <w:spacing w:val="-4"/>
          <w:szCs w:val="21"/>
        </w:rPr>
        <w:t>により成虫の個体数を調査</w:t>
      </w:r>
      <w:r w:rsidR="00FC0F33" w:rsidRPr="00257E7A">
        <w:rPr>
          <w:rFonts w:asciiTheme="minorEastAsia" w:eastAsiaTheme="minorEastAsia" w:hAnsiTheme="minorEastAsia" w:hint="eastAsia"/>
          <w:spacing w:val="-4"/>
          <w:szCs w:val="21"/>
        </w:rPr>
        <w:t>した</w:t>
      </w:r>
      <w:r w:rsidRPr="00257E7A">
        <w:rPr>
          <w:rFonts w:asciiTheme="minorEastAsia" w:eastAsiaTheme="minorEastAsia" w:hAnsiTheme="minorEastAsia" w:hint="eastAsia"/>
          <w:spacing w:val="-4"/>
          <w:szCs w:val="21"/>
        </w:rPr>
        <w:t>。</w:t>
      </w:r>
    </w:p>
    <w:p w:rsidR="00B20B58" w:rsidRDefault="00B20B58" w:rsidP="006C5EDA">
      <w:pPr>
        <w:rPr>
          <w:rFonts w:asciiTheme="majorEastAsia" w:eastAsiaTheme="majorEastAsia" w:hAnsiTheme="majorEastAsia"/>
          <w:szCs w:val="21"/>
        </w:rPr>
      </w:pPr>
      <w:r w:rsidRPr="00257E7A">
        <w:rPr>
          <w:rFonts w:asciiTheme="minorEastAsia" w:eastAsiaTheme="minorEastAsia" w:hAnsiTheme="minorEastAsia" w:hint="eastAsia"/>
          <w:szCs w:val="21"/>
        </w:rPr>
        <w:t xml:space="preserve">　</w:t>
      </w:r>
      <w:r w:rsidR="00FC0F33" w:rsidRPr="00257E7A">
        <w:rPr>
          <w:rFonts w:asciiTheme="minorEastAsia" w:eastAsiaTheme="minorEastAsia" w:hAnsiTheme="minorEastAsia" w:hint="eastAsia"/>
          <w:szCs w:val="21"/>
        </w:rPr>
        <w:t xml:space="preserve">　※</w:t>
      </w:r>
      <w:r w:rsidRPr="00257E7A">
        <w:rPr>
          <w:rFonts w:asciiTheme="minorEastAsia" w:eastAsiaTheme="minorEastAsia" w:hAnsiTheme="minorEastAsia" w:hint="eastAsia"/>
          <w:szCs w:val="21"/>
        </w:rPr>
        <w:t>ラインセンサス</w:t>
      </w:r>
      <w:r w:rsidR="00FC0F33" w:rsidRPr="00257E7A">
        <w:rPr>
          <w:rFonts w:asciiTheme="minorEastAsia" w:eastAsiaTheme="minorEastAsia" w:hAnsiTheme="minorEastAsia" w:hint="eastAsia"/>
          <w:szCs w:val="21"/>
        </w:rPr>
        <w:t xml:space="preserve">　</w:t>
      </w:r>
      <w:r w:rsidRPr="00257E7A">
        <w:rPr>
          <w:rFonts w:asciiTheme="minorEastAsia" w:eastAsiaTheme="minorEastAsia" w:hAnsiTheme="minorEastAsia" w:hint="eastAsia"/>
          <w:szCs w:val="21"/>
        </w:rPr>
        <w:t>一定区間を歩きながら目視で対象生物の出現数をカウントする調査方法</w:t>
      </w:r>
    </w:p>
    <w:p w:rsidR="00B20B58" w:rsidRDefault="00B20B58" w:rsidP="00B20B58">
      <w:pPr>
        <w:ind w:firstLineChars="200" w:firstLine="416"/>
        <w:rPr>
          <w:rFonts w:asciiTheme="majorEastAsia" w:eastAsiaTheme="majorEastAsia" w:hAnsiTheme="majorEastAsia"/>
          <w:szCs w:val="21"/>
        </w:rPr>
      </w:pPr>
    </w:p>
    <w:p w:rsidR="00AE57A3" w:rsidRDefault="00FC0F33" w:rsidP="006C5EDA">
      <w:pPr>
        <w:rPr>
          <w:rFonts w:asciiTheme="majorEastAsia" w:eastAsiaTheme="majorEastAsia" w:hAnsiTheme="majorEastAsia"/>
          <w:szCs w:val="21"/>
        </w:rPr>
      </w:pPr>
      <w:r>
        <w:rPr>
          <w:rFonts w:asciiTheme="majorEastAsia" w:eastAsiaTheme="majorEastAsia" w:hAnsiTheme="majorEastAsia" w:hint="eastAsia"/>
          <w:szCs w:val="21"/>
        </w:rPr>
        <w:t>３　調査結果</w:t>
      </w:r>
    </w:p>
    <w:tbl>
      <w:tblPr>
        <w:tblStyle w:val="a8"/>
        <w:tblpPr w:leftFromText="142" w:rightFromText="142" w:vertAnchor="text" w:horzAnchor="margin" w:tblpXSpec="center" w:tblpY="86"/>
        <w:tblOverlap w:val="never"/>
        <w:tblW w:w="8575" w:type="dxa"/>
        <w:tblLayout w:type="fixed"/>
        <w:tblLook w:val="04A0" w:firstRow="1" w:lastRow="0" w:firstColumn="1" w:lastColumn="0" w:noHBand="0" w:noVBand="1"/>
      </w:tblPr>
      <w:tblGrid>
        <w:gridCol w:w="2191"/>
        <w:gridCol w:w="1060"/>
        <w:gridCol w:w="1068"/>
        <w:gridCol w:w="1060"/>
        <w:gridCol w:w="1068"/>
        <w:gridCol w:w="1060"/>
        <w:gridCol w:w="1068"/>
      </w:tblGrid>
      <w:tr w:rsidR="00D15B5E" w:rsidRPr="00454737" w:rsidTr="00424540">
        <w:trPr>
          <w:trHeight w:val="20"/>
        </w:trPr>
        <w:tc>
          <w:tcPr>
            <w:tcW w:w="2191" w:type="dxa"/>
            <w:tcBorders>
              <w:bottom w:val="double" w:sz="4" w:space="0" w:color="auto"/>
              <w:right w:val="double" w:sz="4" w:space="0" w:color="auto"/>
            </w:tcBorders>
            <w:shd w:val="clear" w:color="auto" w:fill="FFFFFF" w:themeFill="background1"/>
            <w:tcMar>
              <w:left w:w="57" w:type="dxa"/>
              <w:right w:w="57" w:type="dxa"/>
            </w:tcMar>
            <w:vAlign w:val="center"/>
          </w:tcPr>
          <w:p w:rsidR="00D15B5E" w:rsidRPr="00454737"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実施日</w:t>
            </w:r>
          </w:p>
        </w:tc>
        <w:tc>
          <w:tcPr>
            <w:tcW w:w="2128" w:type="dxa"/>
            <w:gridSpan w:val="2"/>
            <w:tcBorders>
              <w:left w:val="double" w:sz="4" w:space="0" w:color="auto"/>
              <w:bottom w:val="double" w:sz="4" w:space="0" w:color="auto"/>
            </w:tcBorders>
            <w:shd w:val="clear" w:color="auto" w:fill="FFFFFF" w:themeFill="background1"/>
            <w:tcMar>
              <w:left w:w="57" w:type="dxa"/>
              <w:right w:w="57" w:type="dxa"/>
            </w:tcMar>
            <w:vAlign w:val="center"/>
          </w:tcPr>
          <w:p w:rsidR="00D15B5E" w:rsidRPr="00567766" w:rsidRDefault="00567766" w:rsidP="00D15B5E">
            <w:pPr>
              <w:jc w:val="center"/>
              <w:rPr>
                <w:rFonts w:asciiTheme="minorEastAsia" w:eastAsiaTheme="minorEastAsia" w:hAnsiTheme="minorEastAsia"/>
                <w:sz w:val="18"/>
                <w:szCs w:val="18"/>
              </w:rPr>
            </w:pPr>
            <w:r w:rsidRPr="00567766">
              <w:rPr>
                <w:rFonts w:asciiTheme="minorEastAsia" w:eastAsiaTheme="minorEastAsia" w:hAnsiTheme="minorEastAsia" w:hint="eastAsia"/>
                <w:sz w:val="18"/>
                <w:szCs w:val="18"/>
              </w:rPr>
              <w:t>令和元</w:t>
            </w:r>
            <w:r w:rsidR="00F44DA6">
              <w:rPr>
                <w:rFonts w:asciiTheme="minorEastAsia" w:eastAsiaTheme="minorEastAsia" w:hAnsiTheme="minorEastAsia" w:hint="eastAsia"/>
                <w:sz w:val="18"/>
                <w:szCs w:val="18"/>
              </w:rPr>
              <w:t>年</w:t>
            </w:r>
            <w:r w:rsidR="00D15B5E" w:rsidRPr="00567766">
              <w:rPr>
                <w:rFonts w:asciiTheme="minorEastAsia" w:eastAsiaTheme="minorEastAsia" w:hAnsiTheme="minorEastAsia" w:hint="eastAsia"/>
                <w:sz w:val="18"/>
                <w:szCs w:val="18"/>
              </w:rPr>
              <w:t>８月20</w:t>
            </w:r>
            <w:r>
              <w:rPr>
                <w:rFonts w:asciiTheme="minorEastAsia" w:eastAsiaTheme="minorEastAsia" w:hAnsiTheme="minorEastAsia" w:hint="eastAsia"/>
                <w:sz w:val="18"/>
                <w:szCs w:val="18"/>
              </w:rPr>
              <w:t>日(火)</w:t>
            </w:r>
          </w:p>
        </w:tc>
        <w:tc>
          <w:tcPr>
            <w:tcW w:w="2128" w:type="dxa"/>
            <w:gridSpan w:val="2"/>
            <w:tcBorders>
              <w:bottom w:val="double" w:sz="4" w:space="0" w:color="auto"/>
            </w:tcBorders>
            <w:shd w:val="clear" w:color="auto" w:fill="FFFFFF" w:themeFill="background1"/>
            <w:tcMar>
              <w:left w:w="57" w:type="dxa"/>
              <w:right w:w="57" w:type="dxa"/>
            </w:tcMar>
            <w:vAlign w:val="center"/>
          </w:tcPr>
          <w:p w:rsidR="00D15B5E" w:rsidRPr="00567766" w:rsidRDefault="00567766" w:rsidP="00D15B5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令和元年９月３日(火)</w:t>
            </w:r>
          </w:p>
        </w:tc>
        <w:tc>
          <w:tcPr>
            <w:tcW w:w="2128" w:type="dxa"/>
            <w:gridSpan w:val="2"/>
            <w:tcBorders>
              <w:bottom w:val="double" w:sz="4" w:space="0" w:color="auto"/>
              <w:right w:val="single" w:sz="4" w:space="0" w:color="000000" w:themeColor="text1"/>
            </w:tcBorders>
            <w:shd w:val="clear" w:color="auto" w:fill="FFFFFF" w:themeFill="background1"/>
            <w:tcMar>
              <w:left w:w="57" w:type="dxa"/>
              <w:right w:w="57" w:type="dxa"/>
            </w:tcMar>
            <w:vAlign w:val="center"/>
          </w:tcPr>
          <w:p w:rsidR="00D15B5E" w:rsidRPr="00567766" w:rsidRDefault="00567766" w:rsidP="00D15B5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令和元年</w:t>
            </w:r>
            <w:r w:rsidR="00D15B5E" w:rsidRPr="00567766">
              <w:rPr>
                <w:rFonts w:asciiTheme="minorEastAsia" w:eastAsiaTheme="minorEastAsia" w:hAnsiTheme="minorEastAsia" w:hint="eastAsia"/>
                <w:sz w:val="18"/>
                <w:szCs w:val="18"/>
              </w:rPr>
              <w:t>９月20</w:t>
            </w:r>
            <w:r>
              <w:rPr>
                <w:rFonts w:asciiTheme="minorEastAsia" w:eastAsiaTheme="minorEastAsia" w:hAnsiTheme="minorEastAsia" w:hint="eastAsia"/>
                <w:sz w:val="18"/>
                <w:szCs w:val="18"/>
              </w:rPr>
              <w:t>日(金)</w:t>
            </w:r>
          </w:p>
        </w:tc>
      </w:tr>
      <w:tr w:rsidR="00D15B5E" w:rsidRPr="00454737" w:rsidTr="00424540">
        <w:trPr>
          <w:trHeight w:val="20"/>
        </w:trPr>
        <w:tc>
          <w:tcPr>
            <w:tcW w:w="2191" w:type="dxa"/>
            <w:tcBorders>
              <w:top w:val="double" w:sz="4" w:space="0" w:color="auto"/>
              <w:right w:val="double" w:sz="4" w:space="0" w:color="auto"/>
            </w:tcBorders>
            <w:tcMar>
              <w:left w:w="57" w:type="dxa"/>
              <w:right w:w="57" w:type="dxa"/>
            </w:tcMar>
            <w:vAlign w:val="center"/>
          </w:tcPr>
          <w:p w:rsidR="00D15B5E" w:rsidRDefault="00D15B5E" w:rsidP="00D15B5E">
            <w:pPr>
              <w:spacing w:line="360" w:lineRule="exact"/>
              <w:ind w:leftChars="-36" w:left="-75" w:rightChars="-63" w:right="-131"/>
              <w:jc w:val="center"/>
              <w:rPr>
                <w:rFonts w:asciiTheme="minorEastAsia" w:eastAsiaTheme="minorEastAsia" w:hAnsiTheme="minorEastAsia"/>
                <w:szCs w:val="21"/>
              </w:rPr>
            </w:pPr>
          </w:p>
        </w:tc>
        <w:tc>
          <w:tcPr>
            <w:tcW w:w="1060" w:type="dxa"/>
            <w:tcBorders>
              <w:top w:val="double" w:sz="4" w:space="0" w:color="auto"/>
              <w:left w:val="double" w:sz="4" w:space="0" w:color="auto"/>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往路</w:t>
            </w:r>
          </w:p>
        </w:tc>
        <w:tc>
          <w:tcPr>
            <w:tcW w:w="1068" w:type="dxa"/>
            <w:tcBorders>
              <w:top w:val="double" w:sz="4" w:space="0" w:color="auto"/>
            </w:tcBorders>
            <w:vAlign w:val="center"/>
          </w:tcPr>
          <w:p w:rsidR="00D15B5E" w:rsidRPr="00454737" w:rsidRDefault="00D15B5E" w:rsidP="00D15B5E">
            <w:pPr>
              <w:spacing w:line="360" w:lineRule="exact"/>
              <w:ind w:leftChars="-51" w:left="-106" w:rightChars="-53" w:right="-110"/>
              <w:jc w:val="center"/>
              <w:rPr>
                <w:rFonts w:asciiTheme="minorEastAsia" w:eastAsiaTheme="minorEastAsia" w:hAnsiTheme="minorEastAsia"/>
                <w:szCs w:val="21"/>
              </w:rPr>
            </w:pPr>
            <w:r>
              <w:rPr>
                <w:rFonts w:asciiTheme="minorEastAsia" w:eastAsiaTheme="minorEastAsia" w:hAnsiTheme="minorEastAsia" w:hint="eastAsia"/>
                <w:szCs w:val="21"/>
              </w:rPr>
              <w:t>復路</w:t>
            </w:r>
          </w:p>
        </w:tc>
        <w:tc>
          <w:tcPr>
            <w:tcW w:w="1060" w:type="dxa"/>
            <w:tcBorders>
              <w:top w:val="double" w:sz="4" w:space="0" w:color="auto"/>
              <w:right w:val="single" w:sz="4" w:space="0" w:color="000000" w:themeColor="text1"/>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往路</w:t>
            </w:r>
          </w:p>
        </w:tc>
        <w:tc>
          <w:tcPr>
            <w:tcW w:w="1068" w:type="dxa"/>
            <w:tcBorders>
              <w:top w:val="double" w:sz="4" w:space="0" w:color="auto"/>
            </w:tcBorders>
            <w:vAlign w:val="center"/>
          </w:tcPr>
          <w:p w:rsidR="00D15B5E" w:rsidRPr="00454737" w:rsidRDefault="00D15B5E" w:rsidP="00D15B5E">
            <w:pPr>
              <w:spacing w:line="360" w:lineRule="exact"/>
              <w:ind w:leftChars="-51" w:left="-106" w:rightChars="-53" w:right="-110"/>
              <w:jc w:val="center"/>
              <w:rPr>
                <w:rFonts w:asciiTheme="minorEastAsia" w:eastAsiaTheme="minorEastAsia" w:hAnsiTheme="minorEastAsia"/>
                <w:szCs w:val="21"/>
              </w:rPr>
            </w:pPr>
            <w:r>
              <w:rPr>
                <w:rFonts w:asciiTheme="minorEastAsia" w:eastAsiaTheme="minorEastAsia" w:hAnsiTheme="minorEastAsia" w:hint="eastAsia"/>
                <w:szCs w:val="21"/>
              </w:rPr>
              <w:t>復路</w:t>
            </w:r>
          </w:p>
        </w:tc>
        <w:tc>
          <w:tcPr>
            <w:tcW w:w="1060" w:type="dxa"/>
            <w:tcBorders>
              <w:top w:val="double" w:sz="4" w:space="0" w:color="auto"/>
              <w:right w:val="single" w:sz="4" w:space="0" w:color="000000" w:themeColor="text1"/>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往路</w:t>
            </w:r>
          </w:p>
        </w:tc>
        <w:tc>
          <w:tcPr>
            <w:tcW w:w="1068" w:type="dxa"/>
            <w:tcBorders>
              <w:top w:val="double" w:sz="4" w:space="0" w:color="auto"/>
              <w:right w:val="single" w:sz="4" w:space="0" w:color="000000" w:themeColor="text1"/>
            </w:tcBorders>
            <w:vAlign w:val="center"/>
          </w:tcPr>
          <w:p w:rsidR="00D15B5E" w:rsidRPr="00454737" w:rsidRDefault="00D15B5E" w:rsidP="00D15B5E">
            <w:pPr>
              <w:spacing w:line="360" w:lineRule="exact"/>
              <w:ind w:leftChars="-51" w:left="-106" w:rightChars="-53" w:right="-110"/>
              <w:jc w:val="center"/>
              <w:rPr>
                <w:rFonts w:asciiTheme="minorEastAsia" w:eastAsiaTheme="minorEastAsia" w:hAnsiTheme="minorEastAsia"/>
                <w:szCs w:val="21"/>
              </w:rPr>
            </w:pPr>
            <w:r>
              <w:rPr>
                <w:rFonts w:asciiTheme="minorEastAsia" w:eastAsiaTheme="minorEastAsia" w:hAnsiTheme="minorEastAsia" w:hint="eastAsia"/>
                <w:szCs w:val="21"/>
              </w:rPr>
              <w:t>復路</w:t>
            </w:r>
          </w:p>
        </w:tc>
      </w:tr>
      <w:tr w:rsidR="00D15B5E" w:rsidRPr="00454737" w:rsidTr="00424540">
        <w:trPr>
          <w:trHeight w:val="20"/>
        </w:trPr>
        <w:tc>
          <w:tcPr>
            <w:tcW w:w="2191" w:type="dxa"/>
            <w:tcBorders>
              <w:right w:val="double" w:sz="4" w:space="0" w:color="auto"/>
            </w:tcBorders>
            <w:tcMar>
              <w:left w:w="57" w:type="dxa"/>
              <w:right w:w="57" w:type="dxa"/>
            </w:tcMar>
            <w:vAlign w:val="center"/>
          </w:tcPr>
          <w:p w:rsidR="00D15B5E" w:rsidRPr="00454737" w:rsidRDefault="00D15B5E" w:rsidP="00D15B5E">
            <w:pPr>
              <w:spacing w:line="360" w:lineRule="exact"/>
              <w:ind w:leftChars="-36" w:left="-75" w:rightChars="-63" w:right="-131"/>
              <w:jc w:val="center"/>
              <w:rPr>
                <w:rFonts w:asciiTheme="minorEastAsia" w:eastAsiaTheme="minorEastAsia" w:hAnsiTheme="minorEastAsia"/>
                <w:szCs w:val="21"/>
              </w:rPr>
            </w:pPr>
            <w:r>
              <w:rPr>
                <w:rFonts w:asciiTheme="minorEastAsia" w:eastAsiaTheme="minorEastAsia" w:hAnsiTheme="minorEastAsia" w:hint="eastAsia"/>
                <w:szCs w:val="21"/>
              </w:rPr>
              <w:t>天候</w:t>
            </w:r>
          </w:p>
        </w:tc>
        <w:tc>
          <w:tcPr>
            <w:tcW w:w="1060" w:type="dxa"/>
            <w:tcBorders>
              <w:left w:val="double" w:sz="4" w:space="0" w:color="auto"/>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曇り</w:t>
            </w:r>
          </w:p>
        </w:tc>
        <w:tc>
          <w:tcPr>
            <w:tcW w:w="1068" w:type="dxa"/>
            <w:vAlign w:val="center"/>
          </w:tcPr>
          <w:p w:rsidR="00D15B5E" w:rsidRPr="00454737" w:rsidRDefault="00D15B5E" w:rsidP="00D15B5E">
            <w:pPr>
              <w:spacing w:line="360" w:lineRule="exact"/>
              <w:ind w:leftChars="-51" w:left="-106" w:rightChars="-53" w:right="-110"/>
              <w:jc w:val="center"/>
              <w:rPr>
                <w:rFonts w:asciiTheme="minorEastAsia" w:eastAsiaTheme="minorEastAsia" w:hAnsiTheme="minorEastAsia"/>
                <w:szCs w:val="21"/>
              </w:rPr>
            </w:pPr>
            <w:r>
              <w:rPr>
                <w:rFonts w:asciiTheme="minorEastAsia" w:eastAsiaTheme="minorEastAsia" w:hAnsiTheme="minorEastAsia" w:hint="eastAsia"/>
                <w:szCs w:val="21"/>
              </w:rPr>
              <w:t>曇り/小雨</w:t>
            </w:r>
          </w:p>
        </w:tc>
        <w:tc>
          <w:tcPr>
            <w:tcW w:w="1060" w:type="dxa"/>
            <w:tcBorders>
              <w:right w:val="single" w:sz="4" w:space="0" w:color="000000" w:themeColor="text1"/>
            </w:tcBorders>
            <w:tcMar>
              <w:left w:w="57" w:type="dxa"/>
              <w:right w:w="57" w:type="dxa"/>
            </w:tcMar>
            <w:vAlign w:val="center"/>
          </w:tcPr>
          <w:p w:rsidR="00D15B5E" w:rsidRPr="00454737" w:rsidRDefault="00D15B5E" w:rsidP="00D15B5E">
            <w:pPr>
              <w:spacing w:line="360" w:lineRule="exact"/>
              <w:ind w:leftChars="-51" w:left="-106" w:rightChars="-53" w:right="-110"/>
              <w:jc w:val="center"/>
              <w:rPr>
                <w:rFonts w:asciiTheme="minorEastAsia" w:eastAsiaTheme="minorEastAsia" w:hAnsiTheme="minorEastAsia"/>
                <w:szCs w:val="21"/>
              </w:rPr>
            </w:pPr>
            <w:r>
              <w:rPr>
                <w:rFonts w:asciiTheme="minorEastAsia" w:eastAsiaTheme="minorEastAsia" w:hAnsiTheme="minorEastAsia" w:hint="eastAsia"/>
                <w:szCs w:val="21"/>
              </w:rPr>
              <w:t>晴れ</w:t>
            </w:r>
          </w:p>
        </w:tc>
        <w:tc>
          <w:tcPr>
            <w:tcW w:w="1068" w:type="dxa"/>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晴れ</w:t>
            </w:r>
          </w:p>
        </w:tc>
        <w:tc>
          <w:tcPr>
            <w:tcW w:w="1060" w:type="dxa"/>
            <w:tcBorders>
              <w:right w:val="single" w:sz="4" w:space="0" w:color="000000" w:themeColor="text1"/>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晴れ</w:t>
            </w:r>
          </w:p>
        </w:tc>
        <w:tc>
          <w:tcPr>
            <w:tcW w:w="1068" w:type="dxa"/>
            <w:tcBorders>
              <w:right w:val="single" w:sz="4" w:space="0" w:color="000000" w:themeColor="text1"/>
            </w:tcBorders>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晴れ</w:t>
            </w:r>
          </w:p>
        </w:tc>
      </w:tr>
      <w:tr w:rsidR="00D15B5E" w:rsidRPr="00454737" w:rsidTr="00424540">
        <w:trPr>
          <w:trHeight w:val="20"/>
        </w:trPr>
        <w:tc>
          <w:tcPr>
            <w:tcW w:w="2191" w:type="dxa"/>
            <w:tcBorders>
              <w:bottom w:val="single" w:sz="4" w:space="0" w:color="auto"/>
              <w:right w:val="double" w:sz="4" w:space="0" w:color="auto"/>
            </w:tcBorders>
            <w:tcMar>
              <w:left w:w="57" w:type="dxa"/>
              <w:right w:w="57" w:type="dxa"/>
            </w:tcMar>
            <w:vAlign w:val="center"/>
          </w:tcPr>
          <w:p w:rsidR="00D15B5E" w:rsidRPr="00454737"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気温（℃）</w:t>
            </w:r>
          </w:p>
        </w:tc>
        <w:tc>
          <w:tcPr>
            <w:tcW w:w="1060" w:type="dxa"/>
            <w:tcBorders>
              <w:left w:val="double" w:sz="4" w:space="0" w:color="auto"/>
              <w:bottom w:val="single" w:sz="4" w:space="0" w:color="auto"/>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29.0</w:t>
            </w:r>
          </w:p>
        </w:tc>
        <w:tc>
          <w:tcPr>
            <w:tcW w:w="1068" w:type="dxa"/>
            <w:tcBorders>
              <w:bottom w:val="single" w:sz="4" w:space="0" w:color="auto"/>
            </w:tcBorders>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27.0</w:t>
            </w:r>
          </w:p>
        </w:tc>
        <w:tc>
          <w:tcPr>
            <w:tcW w:w="1060" w:type="dxa"/>
            <w:tcBorders>
              <w:bottom w:val="single" w:sz="4" w:space="0" w:color="auto"/>
              <w:right w:val="single" w:sz="4" w:space="0" w:color="000000" w:themeColor="text1"/>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28.6</w:t>
            </w:r>
          </w:p>
        </w:tc>
        <w:tc>
          <w:tcPr>
            <w:tcW w:w="1068" w:type="dxa"/>
            <w:tcBorders>
              <w:bottom w:val="single" w:sz="4" w:space="0" w:color="auto"/>
            </w:tcBorders>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30.4</w:t>
            </w:r>
          </w:p>
        </w:tc>
        <w:tc>
          <w:tcPr>
            <w:tcW w:w="1060" w:type="dxa"/>
            <w:tcBorders>
              <w:bottom w:val="single" w:sz="4" w:space="0" w:color="auto"/>
              <w:right w:val="single" w:sz="4" w:space="0" w:color="000000" w:themeColor="text1"/>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21.8</w:t>
            </w:r>
          </w:p>
        </w:tc>
        <w:tc>
          <w:tcPr>
            <w:tcW w:w="1068" w:type="dxa"/>
            <w:tcBorders>
              <w:bottom w:val="single" w:sz="4" w:space="0" w:color="auto"/>
              <w:right w:val="single" w:sz="4" w:space="0" w:color="000000" w:themeColor="text1"/>
            </w:tcBorders>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26.8</w:t>
            </w:r>
          </w:p>
        </w:tc>
      </w:tr>
      <w:tr w:rsidR="00D15B5E" w:rsidRPr="00454737" w:rsidTr="00424540">
        <w:trPr>
          <w:trHeight w:val="20"/>
        </w:trPr>
        <w:tc>
          <w:tcPr>
            <w:tcW w:w="2191" w:type="dxa"/>
            <w:tcBorders>
              <w:bottom w:val="single" w:sz="4" w:space="0" w:color="auto"/>
              <w:right w:val="double" w:sz="4" w:space="0" w:color="auto"/>
            </w:tcBorders>
            <w:tcMar>
              <w:left w:w="57" w:type="dxa"/>
              <w:right w:w="57" w:type="dxa"/>
            </w:tcMar>
            <w:vAlign w:val="center"/>
          </w:tcPr>
          <w:p w:rsidR="00D15B5E"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風向</w:t>
            </w:r>
          </w:p>
        </w:tc>
        <w:tc>
          <w:tcPr>
            <w:tcW w:w="1060" w:type="dxa"/>
            <w:tcBorders>
              <w:left w:val="double" w:sz="4" w:space="0" w:color="auto"/>
              <w:bottom w:val="single" w:sz="4" w:space="0" w:color="auto"/>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W</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N</w:t>
            </w:r>
            <w:r>
              <w:rPr>
                <w:rFonts w:asciiTheme="minorEastAsia" w:eastAsiaTheme="minorEastAsia" w:hAnsiTheme="minorEastAsia"/>
                <w:szCs w:val="21"/>
              </w:rPr>
              <w:t>W</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N</w:t>
            </w:r>
            <w:r>
              <w:rPr>
                <w:rFonts w:asciiTheme="minorEastAsia" w:eastAsiaTheme="minorEastAsia" w:hAnsiTheme="minorEastAsia"/>
                <w:szCs w:val="21"/>
              </w:rPr>
              <w:t>NW</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N</w:t>
            </w:r>
          </w:p>
        </w:tc>
        <w:tc>
          <w:tcPr>
            <w:tcW w:w="1068" w:type="dxa"/>
            <w:tcBorders>
              <w:bottom w:val="single" w:sz="4" w:space="0" w:color="auto"/>
              <w:right w:val="single" w:sz="4" w:space="0" w:color="000000" w:themeColor="text1"/>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N</w:t>
            </w:r>
          </w:p>
        </w:tc>
      </w:tr>
      <w:tr w:rsidR="00D15B5E" w:rsidRPr="00454737" w:rsidTr="00424540">
        <w:trPr>
          <w:trHeight w:val="20"/>
        </w:trPr>
        <w:tc>
          <w:tcPr>
            <w:tcW w:w="2191" w:type="dxa"/>
            <w:tcBorders>
              <w:bottom w:val="single" w:sz="4" w:space="0" w:color="auto"/>
              <w:right w:val="double" w:sz="4" w:space="0" w:color="auto"/>
            </w:tcBorders>
            <w:tcMar>
              <w:left w:w="57" w:type="dxa"/>
              <w:right w:w="57" w:type="dxa"/>
            </w:tcMar>
            <w:vAlign w:val="center"/>
          </w:tcPr>
          <w:p w:rsidR="00D15B5E"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風力（m</w:t>
            </w:r>
            <w:r>
              <w:rPr>
                <w:rFonts w:asciiTheme="minorEastAsia" w:eastAsiaTheme="minorEastAsia" w:hAnsiTheme="minorEastAsia"/>
                <w:szCs w:val="21"/>
              </w:rPr>
              <w:t>/s</w:t>
            </w:r>
            <w:r>
              <w:rPr>
                <w:rFonts w:asciiTheme="minorEastAsia" w:eastAsiaTheme="minorEastAsia" w:hAnsiTheme="minorEastAsia" w:hint="eastAsia"/>
                <w:szCs w:val="21"/>
              </w:rPr>
              <w:t>）</w:t>
            </w:r>
          </w:p>
        </w:tc>
        <w:tc>
          <w:tcPr>
            <w:tcW w:w="1060" w:type="dxa"/>
            <w:tcBorders>
              <w:left w:val="double" w:sz="4" w:space="0" w:color="auto"/>
              <w:bottom w:val="single" w:sz="4" w:space="0" w:color="auto"/>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r>
              <w:rPr>
                <w:rFonts w:asciiTheme="minorEastAsia" w:eastAsiaTheme="minorEastAsia" w:hAnsiTheme="minorEastAsia"/>
                <w:szCs w:val="21"/>
              </w:rPr>
              <w:t>.6</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r>
              <w:rPr>
                <w:rFonts w:asciiTheme="minorEastAsia" w:eastAsiaTheme="minorEastAsia" w:hAnsiTheme="minorEastAsia"/>
                <w:szCs w:val="21"/>
              </w:rPr>
              <w:t>.8</w:t>
            </w:r>
          </w:p>
        </w:tc>
        <w:tc>
          <w:tcPr>
            <w:tcW w:w="1068" w:type="dxa"/>
            <w:tcBorders>
              <w:bottom w:val="single" w:sz="4" w:space="0" w:color="auto"/>
              <w:right w:val="single" w:sz="4" w:space="0" w:color="000000" w:themeColor="text1"/>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.8</w:t>
            </w:r>
          </w:p>
        </w:tc>
      </w:tr>
      <w:tr w:rsidR="00D15B5E" w:rsidRPr="00454737" w:rsidTr="00424540">
        <w:trPr>
          <w:trHeight w:val="20"/>
        </w:trPr>
        <w:tc>
          <w:tcPr>
            <w:tcW w:w="2191" w:type="dxa"/>
            <w:tcBorders>
              <w:bottom w:val="single" w:sz="4" w:space="0" w:color="auto"/>
              <w:right w:val="double" w:sz="4" w:space="0" w:color="auto"/>
            </w:tcBorders>
            <w:tcMar>
              <w:left w:w="57" w:type="dxa"/>
              <w:right w:w="57" w:type="dxa"/>
            </w:tcMar>
            <w:vAlign w:val="center"/>
          </w:tcPr>
          <w:p w:rsidR="00D15B5E"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雲量（%）</w:t>
            </w:r>
          </w:p>
        </w:tc>
        <w:tc>
          <w:tcPr>
            <w:tcW w:w="1060" w:type="dxa"/>
            <w:tcBorders>
              <w:left w:val="double" w:sz="4" w:space="0" w:color="auto"/>
              <w:bottom w:val="single" w:sz="4" w:space="0" w:color="auto"/>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00</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00</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w:t>
            </w:r>
          </w:p>
        </w:tc>
        <w:tc>
          <w:tcPr>
            <w:tcW w:w="1068" w:type="dxa"/>
            <w:tcBorders>
              <w:bottom w:val="single" w:sz="4" w:space="0" w:color="auto"/>
              <w:right w:val="single" w:sz="4" w:space="0" w:color="000000" w:themeColor="text1"/>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w:t>
            </w:r>
          </w:p>
        </w:tc>
      </w:tr>
      <w:tr w:rsidR="00D15B5E" w:rsidRPr="00454737" w:rsidTr="00424540">
        <w:trPr>
          <w:trHeight w:val="20"/>
        </w:trPr>
        <w:tc>
          <w:tcPr>
            <w:tcW w:w="2191" w:type="dxa"/>
            <w:tcBorders>
              <w:bottom w:val="single" w:sz="4" w:space="0" w:color="auto"/>
              <w:right w:val="double" w:sz="4" w:space="0" w:color="auto"/>
            </w:tcBorders>
            <w:tcMar>
              <w:left w:w="57" w:type="dxa"/>
              <w:right w:w="57" w:type="dxa"/>
            </w:tcMar>
            <w:vAlign w:val="center"/>
          </w:tcPr>
          <w:p w:rsidR="00D15B5E"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照度（l</w:t>
            </w:r>
            <w:r>
              <w:rPr>
                <w:rFonts w:asciiTheme="minorEastAsia" w:eastAsiaTheme="minorEastAsia" w:hAnsiTheme="minorEastAsia"/>
                <w:szCs w:val="21"/>
              </w:rPr>
              <w:t>ux</w:t>
            </w:r>
            <w:r>
              <w:rPr>
                <w:rFonts w:asciiTheme="minorEastAsia" w:eastAsiaTheme="minorEastAsia" w:hAnsiTheme="minorEastAsia" w:hint="eastAsia"/>
                <w:szCs w:val="21"/>
              </w:rPr>
              <w:t>）</w:t>
            </w:r>
          </w:p>
        </w:tc>
        <w:tc>
          <w:tcPr>
            <w:tcW w:w="1060" w:type="dxa"/>
            <w:tcBorders>
              <w:left w:val="double" w:sz="4" w:space="0" w:color="auto"/>
              <w:bottom w:val="single" w:sz="4" w:space="0" w:color="auto"/>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76,000</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32,000</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65,000</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115,000</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95,000</w:t>
            </w:r>
          </w:p>
        </w:tc>
        <w:tc>
          <w:tcPr>
            <w:tcW w:w="1068" w:type="dxa"/>
            <w:tcBorders>
              <w:bottom w:val="single" w:sz="4" w:space="0" w:color="auto"/>
              <w:right w:val="single" w:sz="4" w:space="0" w:color="000000" w:themeColor="text1"/>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112,000</w:t>
            </w:r>
          </w:p>
        </w:tc>
      </w:tr>
      <w:tr w:rsidR="00D15B5E" w:rsidRPr="00454737" w:rsidTr="00D15B5E">
        <w:trPr>
          <w:trHeight w:val="397"/>
        </w:trPr>
        <w:tc>
          <w:tcPr>
            <w:tcW w:w="2191" w:type="dxa"/>
            <w:tcBorders>
              <w:bottom w:val="single" w:sz="4" w:space="0" w:color="auto"/>
              <w:right w:val="double" w:sz="4" w:space="0" w:color="auto"/>
            </w:tcBorders>
            <w:tcMar>
              <w:left w:w="57" w:type="dxa"/>
              <w:right w:w="57" w:type="dxa"/>
            </w:tcMar>
            <w:vAlign w:val="center"/>
          </w:tcPr>
          <w:p w:rsidR="00D15B5E" w:rsidRPr="006805DB" w:rsidRDefault="00D15B5E" w:rsidP="00D15B5E">
            <w:pPr>
              <w:jc w:val="center"/>
              <w:rPr>
                <w:rFonts w:asciiTheme="minorEastAsia" w:eastAsiaTheme="minorEastAsia" w:hAnsiTheme="minorEastAsia"/>
                <w:szCs w:val="21"/>
              </w:rPr>
            </w:pPr>
            <w:r w:rsidRPr="006805DB">
              <w:rPr>
                <w:rFonts w:asciiTheme="minorEastAsia" w:eastAsiaTheme="minorEastAsia" w:hAnsiTheme="minorEastAsia" w:hint="eastAsia"/>
                <w:szCs w:val="21"/>
              </w:rPr>
              <w:t>開始時刻～終了時刻</w:t>
            </w:r>
          </w:p>
        </w:tc>
        <w:tc>
          <w:tcPr>
            <w:tcW w:w="1060" w:type="dxa"/>
            <w:tcBorders>
              <w:left w:val="double" w:sz="4" w:space="0" w:color="auto"/>
              <w:bottom w:val="single" w:sz="4" w:space="0" w:color="auto"/>
            </w:tcBorders>
            <w:tcMar>
              <w:left w:w="57" w:type="dxa"/>
              <w:right w:w="57" w:type="dxa"/>
            </w:tcMar>
            <w:vAlign w:val="center"/>
          </w:tcPr>
          <w:p w:rsidR="00D15B5E" w:rsidRPr="006805DB" w:rsidRDefault="00D15B5E" w:rsidP="00D15B5E">
            <w:pPr>
              <w:spacing w:line="220" w:lineRule="exact"/>
              <w:jc w:val="center"/>
              <w:rPr>
                <w:rFonts w:asciiTheme="minorEastAsia" w:eastAsiaTheme="minorEastAsia" w:hAnsiTheme="minorEastAsia"/>
                <w:szCs w:val="21"/>
              </w:rPr>
            </w:pPr>
            <w:r w:rsidRPr="006805DB">
              <w:rPr>
                <w:rFonts w:asciiTheme="minorEastAsia" w:eastAsiaTheme="minorEastAsia" w:hAnsiTheme="minorEastAsia"/>
                <w:szCs w:val="21"/>
              </w:rPr>
              <w:t>10:20</w:t>
            </w:r>
            <w:r w:rsidRPr="006805DB">
              <w:rPr>
                <w:rFonts w:asciiTheme="minorEastAsia" w:eastAsiaTheme="minorEastAsia" w:hAnsiTheme="minorEastAsia" w:hint="eastAsia"/>
                <w:szCs w:val="21"/>
              </w:rPr>
              <w:t>～</w:t>
            </w:r>
            <w:r w:rsidRPr="006805DB">
              <w:rPr>
                <w:rFonts w:asciiTheme="minorEastAsia" w:eastAsiaTheme="minorEastAsia" w:hAnsiTheme="minorEastAsia"/>
                <w:szCs w:val="21"/>
              </w:rPr>
              <w:t>10:55</w:t>
            </w:r>
          </w:p>
        </w:tc>
        <w:tc>
          <w:tcPr>
            <w:tcW w:w="1068" w:type="dxa"/>
            <w:tcBorders>
              <w:bottom w:val="single" w:sz="4" w:space="0" w:color="auto"/>
            </w:tcBorders>
            <w:vAlign w:val="center"/>
          </w:tcPr>
          <w:p w:rsidR="00D15B5E" w:rsidRPr="006805DB" w:rsidRDefault="00D15B5E" w:rsidP="00D15B5E">
            <w:pPr>
              <w:spacing w:line="220" w:lineRule="exact"/>
              <w:jc w:val="center"/>
              <w:rPr>
                <w:rFonts w:asciiTheme="minorEastAsia" w:eastAsiaTheme="minorEastAsia" w:hAnsiTheme="minorEastAsia"/>
                <w:szCs w:val="21"/>
              </w:rPr>
            </w:pP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0:55</w:t>
            </w: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1:20</w:t>
            </w:r>
          </w:p>
        </w:tc>
        <w:tc>
          <w:tcPr>
            <w:tcW w:w="1060" w:type="dxa"/>
            <w:tcBorders>
              <w:bottom w:val="single" w:sz="4" w:space="0" w:color="auto"/>
              <w:right w:val="single" w:sz="4" w:space="0" w:color="000000" w:themeColor="text1"/>
            </w:tcBorders>
            <w:tcMar>
              <w:left w:w="57" w:type="dxa"/>
              <w:right w:w="57" w:type="dxa"/>
            </w:tcMar>
            <w:vAlign w:val="center"/>
          </w:tcPr>
          <w:p w:rsidR="00D15B5E" w:rsidRPr="006805DB" w:rsidRDefault="00D15B5E" w:rsidP="00D15B5E">
            <w:pPr>
              <w:spacing w:line="220" w:lineRule="exact"/>
              <w:jc w:val="center"/>
              <w:rPr>
                <w:rFonts w:asciiTheme="minorEastAsia" w:eastAsiaTheme="minorEastAsia" w:hAnsiTheme="minorEastAsia"/>
                <w:szCs w:val="21"/>
              </w:rPr>
            </w:pP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0:00</w:t>
            </w: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0:50</w:t>
            </w:r>
          </w:p>
        </w:tc>
        <w:tc>
          <w:tcPr>
            <w:tcW w:w="1068" w:type="dxa"/>
            <w:tcBorders>
              <w:bottom w:val="single" w:sz="4" w:space="0" w:color="auto"/>
            </w:tcBorders>
            <w:vAlign w:val="center"/>
          </w:tcPr>
          <w:p w:rsidR="00D15B5E" w:rsidRPr="006805DB" w:rsidRDefault="00D15B5E" w:rsidP="00D15B5E">
            <w:pPr>
              <w:spacing w:line="220" w:lineRule="exact"/>
              <w:jc w:val="center"/>
              <w:rPr>
                <w:rFonts w:asciiTheme="minorEastAsia" w:eastAsiaTheme="minorEastAsia" w:hAnsiTheme="minorEastAsia"/>
                <w:szCs w:val="21"/>
              </w:rPr>
            </w:pP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0:50</w:t>
            </w: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1:30</w:t>
            </w:r>
          </w:p>
        </w:tc>
        <w:tc>
          <w:tcPr>
            <w:tcW w:w="1060" w:type="dxa"/>
            <w:tcBorders>
              <w:bottom w:val="single" w:sz="4" w:space="0" w:color="auto"/>
              <w:right w:val="single" w:sz="4" w:space="0" w:color="000000" w:themeColor="text1"/>
            </w:tcBorders>
            <w:tcMar>
              <w:left w:w="57" w:type="dxa"/>
              <w:right w:w="57" w:type="dxa"/>
            </w:tcMar>
            <w:vAlign w:val="center"/>
          </w:tcPr>
          <w:p w:rsidR="00D15B5E" w:rsidRPr="006805DB" w:rsidRDefault="00D15B5E" w:rsidP="00D15B5E">
            <w:pPr>
              <w:spacing w:line="220" w:lineRule="exact"/>
              <w:jc w:val="center"/>
              <w:rPr>
                <w:rFonts w:asciiTheme="minorEastAsia" w:eastAsiaTheme="minorEastAsia" w:hAnsiTheme="minorEastAsia"/>
                <w:szCs w:val="21"/>
              </w:rPr>
            </w:pP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0:05</w:t>
            </w: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1:10</w:t>
            </w:r>
          </w:p>
        </w:tc>
        <w:tc>
          <w:tcPr>
            <w:tcW w:w="1068" w:type="dxa"/>
            <w:tcBorders>
              <w:bottom w:val="single" w:sz="4" w:space="0" w:color="auto"/>
              <w:right w:val="single" w:sz="4" w:space="0" w:color="000000" w:themeColor="text1"/>
            </w:tcBorders>
            <w:vAlign w:val="center"/>
          </w:tcPr>
          <w:p w:rsidR="00D15B5E" w:rsidRPr="006805DB" w:rsidRDefault="00D15B5E" w:rsidP="00D15B5E">
            <w:pPr>
              <w:spacing w:line="220" w:lineRule="exact"/>
              <w:jc w:val="center"/>
              <w:rPr>
                <w:rFonts w:asciiTheme="minorEastAsia" w:eastAsiaTheme="minorEastAsia" w:hAnsiTheme="minorEastAsia"/>
                <w:szCs w:val="21"/>
              </w:rPr>
            </w:pP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1:10</w:t>
            </w:r>
            <w:r w:rsidRPr="006805DB">
              <w:rPr>
                <w:rFonts w:asciiTheme="minorEastAsia" w:eastAsiaTheme="minorEastAsia" w:hAnsiTheme="minorEastAsia" w:hint="eastAsia"/>
                <w:szCs w:val="21"/>
              </w:rPr>
              <w:t>～1</w:t>
            </w:r>
            <w:r w:rsidRPr="006805DB">
              <w:rPr>
                <w:rFonts w:asciiTheme="minorEastAsia" w:eastAsiaTheme="minorEastAsia" w:hAnsiTheme="minorEastAsia"/>
                <w:szCs w:val="21"/>
              </w:rPr>
              <w:t>2:05</w:t>
            </w:r>
          </w:p>
        </w:tc>
      </w:tr>
      <w:tr w:rsidR="00D15B5E" w:rsidRPr="00454737" w:rsidTr="00424540">
        <w:trPr>
          <w:trHeight w:val="20"/>
        </w:trPr>
        <w:tc>
          <w:tcPr>
            <w:tcW w:w="2191" w:type="dxa"/>
            <w:tcBorders>
              <w:bottom w:val="single" w:sz="4" w:space="0" w:color="auto"/>
              <w:right w:val="double" w:sz="4" w:space="0" w:color="auto"/>
            </w:tcBorders>
            <w:tcMar>
              <w:left w:w="57" w:type="dxa"/>
              <w:right w:w="57" w:type="dxa"/>
            </w:tcMar>
            <w:vAlign w:val="center"/>
          </w:tcPr>
          <w:p w:rsidR="00D15B5E"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調査人数</w:t>
            </w:r>
          </w:p>
        </w:tc>
        <w:tc>
          <w:tcPr>
            <w:tcW w:w="1060" w:type="dxa"/>
            <w:tcBorders>
              <w:left w:val="double" w:sz="4" w:space="0" w:color="auto"/>
              <w:bottom w:val="single" w:sz="4" w:space="0" w:color="auto"/>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068" w:type="dxa"/>
            <w:tcBorders>
              <w:bottom w:val="single" w:sz="4" w:space="0" w:color="auto"/>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060" w:type="dxa"/>
            <w:tcBorders>
              <w:bottom w:val="single" w:sz="4" w:space="0" w:color="auto"/>
              <w:right w:val="single" w:sz="4" w:space="0" w:color="000000" w:themeColor="text1"/>
            </w:tcBorders>
            <w:tcMar>
              <w:left w:w="57" w:type="dxa"/>
              <w:right w:w="57" w:type="dxa"/>
            </w:tcMar>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068" w:type="dxa"/>
            <w:tcBorders>
              <w:bottom w:val="single" w:sz="4" w:space="0" w:color="auto"/>
              <w:right w:val="single" w:sz="4" w:space="0" w:color="000000" w:themeColor="text1"/>
            </w:tcBorders>
            <w:vAlign w:val="center"/>
          </w:tcPr>
          <w:p w:rsidR="00D15B5E"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r>
      <w:tr w:rsidR="00D15B5E" w:rsidRPr="00454737" w:rsidTr="00424540">
        <w:trPr>
          <w:trHeight w:val="477"/>
        </w:trPr>
        <w:tc>
          <w:tcPr>
            <w:tcW w:w="2191" w:type="dxa"/>
            <w:tcBorders>
              <w:bottom w:val="double" w:sz="4" w:space="0" w:color="auto"/>
              <w:right w:val="double" w:sz="4" w:space="0" w:color="auto"/>
            </w:tcBorders>
            <w:tcMar>
              <w:left w:w="57" w:type="dxa"/>
              <w:right w:w="57" w:type="dxa"/>
            </w:tcMar>
            <w:vAlign w:val="center"/>
          </w:tcPr>
          <w:p w:rsidR="00D15B5E" w:rsidRDefault="00D15B5E" w:rsidP="00D15B5E">
            <w:pPr>
              <w:spacing w:line="200" w:lineRule="exact"/>
              <w:jc w:val="center"/>
              <w:rPr>
                <w:rFonts w:asciiTheme="minorEastAsia" w:eastAsiaTheme="minorEastAsia" w:hAnsiTheme="minorEastAsia"/>
                <w:szCs w:val="21"/>
              </w:rPr>
            </w:pPr>
            <w:r>
              <w:rPr>
                <w:rFonts w:asciiTheme="minorEastAsia" w:eastAsiaTheme="minorEastAsia" w:hAnsiTheme="minorEastAsia" w:hint="eastAsia"/>
                <w:szCs w:val="21"/>
              </w:rPr>
              <w:t>メガネサナエ確認数</w:t>
            </w:r>
          </w:p>
          <w:p w:rsidR="00D15B5E" w:rsidRPr="00454737" w:rsidRDefault="00D15B5E" w:rsidP="00D15B5E">
            <w:pPr>
              <w:spacing w:line="200" w:lineRule="exact"/>
              <w:jc w:val="center"/>
              <w:rPr>
                <w:rFonts w:asciiTheme="minorEastAsia" w:eastAsiaTheme="minorEastAsia" w:hAnsiTheme="minorEastAsia"/>
                <w:szCs w:val="21"/>
              </w:rPr>
            </w:pPr>
            <w:r>
              <w:rPr>
                <w:rFonts w:asciiTheme="minorEastAsia" w:eastAsiaTheme="minorEastAsia" w:hAnsiTheme="minorEastAsia" w:hint="eastAsia"/>
                <w:szCs w:val="21"/>
              </w:rPr>
              <w:t>片道ごとの平均</w:t>
            </w:r>
          </w:p>
        </w:tc>
        <w:tc>
          <w:tcPr>
            <w:tcW w:w="1060" w:type="dxa"/>
            <w:tcBorders>
              <w:left w:val="double" w:sz="4" w:space="0" w:color="auto"/>
              <w:bottom w:val="double" w:sz="4" w:space="0" w:color="auto"/>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4.5</w:t>
            </w:r>
          </w:p>
        </w:tc>
        <w:tc>
          <w:tcPr>
            <w:tcW w:w="1068" w:type="dxa"/>
            <w:tcBorders>
              <w:bottom w:val="double" w:sz="4" w:space="0" w:color="auto"/>
            </w:tcBorders>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1060" w:type="dxa"/>
            <w:tcBorders>
              <w:bottom w:val="double" w:sz="4" w:space="0" w:color="auto"/>
              <w:right w:val="single" w:sz="4" w:space="0" w:color="000000" w:themeColor="text1"/>
            </w:tcBorders>
            <w:tcMar>
              <w:left w:w="57" w:type="dxa"/>
              <w:right w:w="57" w:type="dxa"/>
            </w:tcMar>
            <w:vAlign w:val="center"/>
          </w:tcPr>
          <w:p w:rsidR="00D15B5E" w:rsidRPr="00454737" w:rsidRDefault="00D15B5E" w:rsidP="00D15B5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13.0</w:t>
            </w:r>
          </w:p>
        </w:tc>
        <w:tc>
          <w:tcPr>
            <w:tcW w:w="1068" w:type="dxa"/>
            <w:tcBorders>
              <w:bottom w:val="double" w:sz="4" w:space="0" w:color="auto"/>
            </w:tcBorders>
            <w:vAlign w:val="center"/>
          </w:tcPr>
          <w:p w:rsidR="00D15B5E" w:rsidRPr="00454737"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18.0</w:t>
            </w:r>
          </w:p>
        </w:tc>
        <w:tc>
          <w:tcPr>
            <w:tcW w:w="1060" w:type="dxa"/>
            <w:tcBorders>
              <w:bottom w:val="double" w:sz="4" w:space="0" w:color="auto"/>
              <w:right w:val="single" w:sz="4" w:space="0" w:color="000000" w:themeColor="text1"/>
            </w:tcBorders>
            <w:tcMar>
              <w:left w:w="57" w:type="dxa"/>
              <w:right w:w="57" w:type="dxa"/>
            </w:tcMar>
            <w:vAlign w:val="center"/>
          </w:tcPr>
          <w:p w:rsidR="00D15B5E" w:rsidRPr="00454737"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9.8</w:t>
            </w:r>
          </w:p>
        </w:tc>
        <w:tc>
          <w:tcPr>
            <w:tcW w:w="1068" w:type="dxa"/>
            <w:tcBorders>
              <w:bottom w:val="double" w:sz="4" w:space="0" w:color="auto"/>
              <w:right w:val="single" w:sz="4" w:space="0" w:color="000000" w:themeColor="text1"/>
            </w:tcBorders>
            <w:vAlign w:val="center"/>
          </w:tcPr>
          <w:p w:rsidR="00D15B5E" w:rsidRPr="00454737"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6.7</w:t>
            </w:r>
          </w:p>
        </w:tc>
      </w:tr>
      <w:tr w:rsidR="00D15B5E" w:rsidRPr="00454737" w:rsidTr="00424540">
        <w:trPr>
          <w:trHeight w:val="535"/>
        </w:trPr>
        <w:tc>
          <w:tcPr>
            <w:tcW w:w="2191" w:type="dxa"/>
            <w:tcBorders>
              <w:top w:val="double" w:sz="4" w:space="0" w:color="auto"/>
              <w:right w:val="double" w:sz="4" w:space="0" w:color="auto"/>
            </w:tcBorders>
            <w:tcMar>
              <w:left w:w="57" w:type="dxa"/>
              <w:right w:w="57" w:type="dxa"/>
            </w:tcMar>
            <w:vAlign w:val="center"/>
          </w:tcPr>
          <w:p w:rsidR="00D15B5E" w:rsidRDefault="00D15B5E" w:rsidP="00D15B5E">
            <w:pPr>
              <w:spacing w:line="200" w:lineRule="exact"/>
              <w:jc w:val="center"/>
              <w:rPr>
                <w:rFonts w:asciiTheme="minorEastAsia" w:eastAsiaTheme="minorEastAsia" w:hAnsiTheme="minorEastAsia"/>
                <w:szCs w:val="21"/>
              </w:rPr>
            </w:pPr>
            <w:r>
              <w:rPr>
                <w:rFonts w:asciiTheme="minorEastAsia" w:eastAsiaTheme="minorEastAsia" w:hAnsiTheme="minorEastAsia" w:hint="eastAsia"/>
                <w:szCs w:val="21"/>
              </w:rPr>
              <w:t>メガネサナエ確認数</w:t>
            </w:r>
          </w:p>
          <w:p w:rsidR="00D15B5E" w:rsidRPr="00454737" w:rsidRDefault="00D15B5E" w:rsidP="00D15B5E">
            <w:pPr>
              <w:spacing w:line="200" w:lineRule="exact"/>
              <w:jc w:val="center"/>
              <w:rPr>
                <w:rFonts w:asciiTheme="minorEastAsia" w:eastAsiaTheme="minorEastAsia" w:hAnsiTheme="minorEastAsia"/>
                <w:szCs w:val="21"/>
              </w:rPr>
            </w:pPr>
            <w:r>
              <w:rPr>
                <w:rFonts w:asciiTheme="minorEastAsia" w:eastAsiaTheme="minorEastAsia" w:hAnsiTheme="minorEastAsia" w:hint="eastAsia"/>
                <w:szCs w:val="21"/>
              </w:rPr>
              <w:t>往路復路平均</w:t>
            </w:r>
          </w:p>
        </w:tc>
        <w:tc>
          <w:tcPr>
            <w:tcW w:w="2128" w:type="dxa"/>
            <w:gridSpan w:val="2"/>
            <w:tcBorders>
              <w:top w:val="double" w:sz="4" w:space="0" w:color="auto"/>
              <w:left w:val="double" w:sz="4" w:space="0" w:color="auto"/>
            </w:tcBorders>
            <w:tcMar>
              <w:left w:w="57" w:type="dxa"/>
              <w:right w:w="57" w:type="dxa"/>
            </w:tcMar>
            <w:vAlign w:val="center"/>
          </w:tcPr>
          <w:p w:rsidR="00D15B5E" w:rsidRPr="00454737" w:rsidRDefault="00D15B5E" w:rsidP="00D15B5E">
            <w:pPr>
              <w:spacing w:line="220" w:lineRule="exact"/>
              <w:ind w:leftChars="-53" w:left="-109" w:rightChars="-60" w:right="-125" w:hanging="1"/>
              <w:jc w:val="center"/>
              <w:rPr>
                <w:rFonts w:asciiTheme="minorEastAsia" w:eastAsiaTheme="minorEastAsia" w:hAnsiTheme="minorEastAsia"/>
                <w:szCs w:val="21"/>
              </w:rPr>
            </w:pPr>
            <w:r>
              <w:rPr>
                <w:rFonts w:asciiTheme="minorEastAsia" w:eastAsiaTheme="minorEastAsia" w:hAnsiTheme="minorEastAsia" w:hint="eastAsia"/>
                <w:szCs w:val="21"/>
              </w:rPr>
              <w:t>2.8</w:t>
            </w:r>
          </w:p>
        </w:tc>
        <w:tc>
          <w:tcPr>
            <w:tcW w:w="2128" w:type="dxa"/>
            <w:gridSpan w:val="2"/>
            <w:tcBorders>
              <w:top w:val="double" w:sz="4" w:space="0" w:color="auto"/>
            </w:tcBorders>
            <w:tcMar>
              <w:left w:w="57" w:type="dxa"/>
              <w:right w:w="57" w:type="dxa"/>
            </w:tcMar>
            <w:vAlign w:val="center"/>
          </w:tcPr>
          <w:p w:rsidR="00D15B5E" w:rsidRPr="00454737"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15.5</w:t>
            </w:r>
          </w:p>
        </w:tc>
        <w:tc>
          <w:tcPr>
            <w:tcW w:w="2128" w:type="dxa"/>
            <w:gridSpan w:val="2"/>
            <w:tcBorders>
              <w:top w:val="double" w:sz="4" w:space="0" w:color="auto"/>
              <w:right w:val="single" w:sz="4" w:space="0" w:color="000000" w:themeColor="text1"/>
            </w:tcBorders>
            <w:tcMar>
              <w:left w:w="57" w:type="dxa"/>
              <w:right w:w="57" w:type="dxa"/>
            </w:tcMar>
            <w:vAlign w:val="center"/>
          </w:tcPr>
          <w:p w:rsidR="00D15B5E" w:rsidRPr="00454737" w:rsidRDefault="00D15B5E" w:rsidP="00D15B5E">
            <w:pPr>
              <w:jc w:val="center"/>
              <w:rPr>
                <w:rFonts w:asciiTheme="minorEastAsia" w:eastAsiaTheme="minorEastAsia" w:hAnsiTheme="minorEastAsia"/>
                <w:szCs w:val="21"/>
              </w:rPr>
            </w:pPr>
            <w:r>
              <w:rPr>
                <w:rFonts w:asciiTheme="minorEastAsia" w:eastAsiaTheme="minorEastAsia" w:hAnsiTheme="minorEastAsia" w:hint="eastAsia"/>
                <w:szCs w:val="21"/>
              </w:rPr>
              <w:t>8.3</w:t>
            </w:r>
          </w:p>
        </w:tc>
      </w:tr>
    </w:tbl>
    <w:p w:rsidR="00FC0F33" w:rsidRDefault="009F5DEB" w:rsidP="006C5EDA">
      <w:pPr>
        <w:rPr>
          <w:rFonts w:asciiTheme="minorEastAsia" w:eastAsiaTheme="minorEastAsia" w:hAnsiTheme="minorEastAsia"/>
          <w:szCs w:val="21"/>
        </w:rPr>
      </w:pPr>
      <w:r>
        <w:rPr>
          <w:rFonts w:asciiTheme="majorEastAsia" w:eastAsiaTheme="majorEastAsia" w:hAnsiTheme="majorEastAsia" w:hint="eastAsia"/>
          <w:szCs w:val="21"/>
        </w:rPr>
        <w:t xml:space="preserve">　</w:t>
      </w:r>
      <w:r w:rsidR="00C27CA1">
        <w:rPr>
          <w:rFonts w:asciiTheme="majorEastAsia" w:eastAsiaTheme="majorEastAsia" w:hAnsiTheme="majorEastAsia" w:hint="eastAsia"/>
          <w:szCs w:val="21"/>
        </w:rPr>
        <w:t xml:space="preserve">　</w:t>
      </w:r>
      <w:r w:rsidR="00C27CA1" w:rsidRPr="00257E7A">
        <w:rPr>
          <w:rFonts w:asciiTheme="minorEastAsia" w:eastAsiaTheme="minorEastAsia" w:hAnsiTheme="minorEastAsia" w:hint="eastAsia"/>
          <w:szCs w:val="21"/>
        </w:rPr>
        <w:t>調査したいずれの日もメガネサナエを確認することができた。</w:t>
      </w:r>
    </w:p>
    <w:p w:rsidR="00E725D3" w:rsidRDefault="00E725D3" w:rsidP="00D15B5E">
      <w:pPr>
        <w:ind w:left="208" w:hangingChars="100" w:hanging="208"/>
        <w:rPr>
          <w:rFonts w:asciiTheme="minorEastAsia" w:eastAsiaTheme="minorEastAsia" w:hAnsiTheme="minorEastAsia"/>
          <w:szCs w:val="21"/>
        </w:rPr>
      </w:pPr>
      <w:r>
        <w:rPr>
          <w:rFonts w:asciiTheme="minorEastAsia" w:eastAsiaTheme="minorEastAsia" w:hAnsiTheme="minorEastAsia" w:hint="eastAsia"/>
          <w:szCs w:val="21"/>
        </w:rPr>
        <w:t xml:space="preserve">　　確認された個体は、オスが多く、川の壁面に静止しているものや、川の水上を飛翔しテリトリーを形成しているものを観察した。メスは９月20日に確認、雌雄連結を確認した。</w:t>
      </w:r>
      <w:r w:rsidR="00D15B5E">
        <w:rPr>
          <w:rFonts w:asciiTheme="minorEastAsia" w:eastAsiaTheme="minorEastAsia" w:hAnsiTheme="minorEastAsia" w:hint="eastAsia"/>
          <w:szCs w:val="21"/>
        </w:rPr>
        <w:t>確認数は２回目調査の９月３日が最も確認数が多く、出現ピーク（最盛期）は９月上旬であると考えられた。</w:t>
      </w:r>
    </w:p>
    <w:p w:rsidR="00B85DEA" w:rsidRDefault="00B85DEA" w:rsidP="006C5EDA">
      <w:pPr>
        <w:rPr>
          <w:rFonts w:asciiTheme="majorEastAsia" w:eastAsiaTheme="majorEastAsia" w:hAnsiTheme="majorEastAsia"/>
          <w:szCs w:val="21"/>
        </w:rPr>
      </w:pPr>
    </w:p>
    <w:p w:rsidR="00B85DEA" w:rsidRDefault="009711D1" w:rsidP="006C5EDA">
      <w:pPr>
        <w:rPr>
          <w:rFonts w:asciiTheme="majorEastAsia" w:eastAsiaTheme="majorEastAsia" w:hAnsiTheme="majorEastAsia"/>
          <w:szCs w:val="21"/>
        </w:rPr>
      </w:pPr>
      <w:r>
        <w:rPr>
          <w:rFonts w:asciiTheme="majorEastAsia" w:eastAsiaTheme="majorEastAsia" w:hAnsiTheme="majorEastAsia" w:hint="eastAsia"/>
          <w:szCs w:val="21"/>
        </w:rPr>
        <w:t>４　その他</w:t>
      </w:r>
    </w:p>
    <w:p w:rsidR="00D935F7" w:rsidRPr="00D935F7" w:rsidRDefault="00C92D33" w:rsidP="00424540">
      <w:pPr>
        <w:ind w:left="208" w:hangingChars="100" w:hanging="208"/>
        <w:rPr>
          <w:rFonts w:asciiTheme="minorEastAsia" w:eastAsiaTheme="minorEastAsia" w:hAnsiTheme="minorEastAsia"/>
          <w:szCs w:val="21"/>
        </w:rPr>
      </w:pPr>
      <w:r>
        <w:rPr>
          <w:rFonts w:asciiTheme="majorEastAsia" w:eastAsiaTheme="majorEastAsia" w:hAnsiTheme="majorEastAsia" w:hint="eastAsia"/>
          <w:szCs w:val="21"/>
        </w:rPr>
        <w:t xml:space="preserve">　　</w:t>
      </w:r>
      <w:r w:rsidR="00D935F7" w:rsidRPr="009A71A9">
        <w:rPr>
          <w:rFonts w:asciiTheme="minorEastAsia" w:eastAsiaTheme="minorEastAsia" w:hAnsiTheme="minorEastAsia" w:hint="eastAsia"/>
          <w:szCs w:val="21"/>
        </w:rPr>
        <w:t>メガネサナエは、７月上旬から８月上旬に</w:t>
      </w:r>
      <w:r w:rsidR="00D935F7">
        <w:rPr>
          <w:rFonts w:asciiTheme="minorEastAsia" w:eastAsiaTheme="minorEastAsia" w:hAnsiTheme="minorEastAsia" w:hint="eastAsia"/>
          <w:szCs w:val="21"/>
        </w:rPr>
        <w:t>かけて諏訪湖岸で羽化</w:t>
      </w:r>
      <w:r>
        <w:rPr>
          <w:rFonts w:asciiTheme="minorEastAsia" w:eastAsiaTheme="minorEastAsia" w:hAnsiTheme="minorEastAsia" w:hint="eastAsia"/>
          <w:szCs w:val="21"/>
        </w:rPr>
        <w:t>し、８月下旬から９月下旬にかけて諏訪湖に流入する河川中流域で繁殖活動をする。卵期間は10日間～２週間程度。卵からふ化した幼虫は川を下り、諏訪湖底で２～３年かけて成長する。</w:t>
      </w:r>
      <w:r w:rsidR="004A735F">
        <w:rPr>
          <w:rFonts w:asciiTheme="minorEastAsia" w:eastAsiaTheme="minorEastAsia" w:hAnsiTheme="minorEastAsia" w:hint="eastAsia"/>
          <w:szCs w:val="21"/>
        </w:rPr>
        <w:t>全国では、</w:t>
      </w:r>
      <w:r w:rsidR="00D935F7" w:rsidRPr="00257E7A">
        <w:rPr>
          <w:rFonts w:asciiTheme="minorEastAsia" w:eastAsiaTheme="minorEastAsia" w:hAnsiTheme="minorEastAsia" w:hint="eastAsia"/>
          <w:szCs w:val="21"/>
        </w:rPr>
        <w:t>諏訪湖、琵琶湖及び愛知県の一部のみにしか生息が確認されていない。</w:t>
      </w:r>
    </w:p>
    <w:p w:rsidR="00FC0F33" w:rsidRPr="00D15B5E" w:rsidRDefault="00833604" w:rsidP="00D15B5E">
      <w:pPr>
        <w:ind w:firstLineChars="200" w:firstLine="416"/>
        <w:rPr>
          <w:rFonts w:asciiTheme="minorEastAsia" w:eastAsiaTheme="minorEastAsia" w:hAnsiTheme="minorEastAsia"/>
          <w:szCs w:val="21"/>
        </w:rPr>
      </w:pPr>
      <w:r>
        <w:rPr>
          <w:rFonts w:asciiTheme="minorEastAsia" w:eastAsiaTheme="minorEastAsia" w:hAnsiTheme="minorEastAsia" w:hint="eastAsia"/>
          <w:szCs w:val="21"/>
        </w:rPr>
        <w:t>調査は、専門家の指導のもと、希少種保護のため</w:t>
      </w:r>
      <w:r w:rsidR="009711D1" w:rsidRPr="00257E7A">
        <w:rPr>
          <w:rFonts w:asciiTheme="minorEastAsia" w:eastAsiaTheme="minorEastAsia" w:hAnsiTheme="minorEastAsia" w:hint="eastAsia"/>
          <w:szCs w:val="21"/>
        </w:rPr>
        <w:t>非公開</w:t>
      </w:r>
      <w:r w:rsidR="004623FD" w:rsidRPr="00257E7A">
        <w:rPr>
          <w:rFonts w:asciiTheme="minorEastAsia" w:eastAsiaTheme="minorEastAsia" w:hAnsiTheme="minorEastAsia" w:hint="eastAsia"/>
          <w:szCs w:val="21"/>
        </w:rPr>
        <w:t>で行った</w:t>
      </w:r>
      <w:r w:rsidR="009711D1" w:rsidRPr="00257E7A">
        <w:rPr>
          <w:rFonts w:asciiTheme="minorEastAsia" w:eastAsiaTheme="minorEastAsia" w:hAnsiTheme="minorEastAsia" w:hint="eastAsia"/>
          <w:szCs w:val="21"/>
        </w:rPr>
        <w:t>。</w:t>
      </w:r>
    </w:p>
    <w:sectPr w:rsidR="00FC0F33" w:rsidRPr="00D15B5E" w:rsidSect="00D15B5E">
      <w:pgSz w:w="11906" w:h="16838" w:code="9"/>
      <w:pgMar w:top="1418" w:right="1134" w:bottom="1134" w:left="1418" w:header="851" w:footer="482" w:gutter="0"/>
      <w:cols w:space="425"/>
      <w:docGrid w:type="linesAndChars" w:linePitch="33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1B" w:rsidRDefault="00AA741B" w:rsidP="00542378">
      <w:r>
        <w:separator/>
      </w:r>
    </w:p>
  </w:endnote>
  <w:endnote w:type="continuationSeparator" w:id="0">
    <w:p w:rsidR="00AA741B" w:rsidRDefault="00AA741B" w:rsidP="0054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1B" w:rsidRDefault="00AA741B" w:rsidP="00542378">
      <w:r>
        <w:separator/>
      </w:r>
    </w:p>
  </w:footnote>
  <w:footnote w:type="continuationSeparator" w:id="0">
    <w:p w:rsidR="00AA741B" w:rsidRDefault="00AA741B" w:rsidP="0054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A6"/>
    <w:rsid w:val="0000307C"/>
    <w:rsid w:val="00015841"/>
    <w:rsid w:val="000343CD"/>
    <w:rsid w:val="00056B4B"/>
    <w:rsid w:val="00057319"/>
    <w:rsid w:val="000658FB"/>
    <w:rsid w:val="00073B86"/>
    <w:rsid w:val="00087875"/>
    <w:rsid w:val="000A140D"/>
    <w:rsid w:val="000A534F"/>
    <w:rsid w:val="000C08C0"/>
    <w:rsid w:val="000C2BF1"/>
    <w:rsid w:val="000C6328"/>
    <w:rsid w:val="000E134C"/>
    <w:rsid w:val="000E5B2E"/>
    <w:rsid w:val="000F0B71"/>
    <w:rsid w:val="000F7ADA"/>
    <w:rsid w:val="001058AD"/>
    <w:rsid w:val="00115208"/>
    <w:rsid w:val="00117AEE"/>
    <w:rsid w:val="00123BFE"/>
    <w:rsid w:val="00131AA7"/>
    <w:rsid w:val="00141F51"/>
    <w:rsid w:val="00142A0D"/>
    <w:rsid w:val="00145FC9"/>
    <w:rsid w:val="0015377E"/>
    <w:rsid w:val="001630E1"/>
    <w:rsid w:val="001651F4"/>
    <w:rsid w:val="00166208"/>
    <w:rsid w:val="00173420"/>
    <w:rsid w:val="00182A4F"/>
    <w:rsid w:val="001935E5"/>
    <w:rsid w:val="0019471D"/>
    <w:rsid w:val="001A254D"/>
    <w:rsid w:val="001B658F"/>
    <w:rsid w:val="001C0DB6"/>
    <w:rsid w:val="001C15FC"/>
    <w:rsid w:val="001C6F60"/>
    <w:rsid w:val="001D6314"/>
    <w:rsid w:val="001F3B7C"/>
    <w:rsid w:val="001F4727"/>
    <w:rsid w:val="001F5655"/>
    <w:rsid w:val="00202B47"/>
    <w:rsid w:val="002072C2"/>
    <w:rsid w:val="002135B1"/>
    <w:rsid w:val="00226673"/>
    <w:rsid w:val="00231524"/>
    <w:rsid w:val="002431F5"/>
    <w:rsid w:val="00255727"/>
    <w:rsid w:val="00257E7A"/>
    <w:rsid w:val="00281B99"/>
    <w:rsid w:val="002850F5"/>
    <w:rsid w:val="002C3781"/>
    <w:rsid w:val="002D4C6F"/>
    <w:rsid w:val="002E5C5A"/>
    <w:rsid w:val="00301E27"/>
    <w:rsid w:val="0031067F"/>
    <w:rsid w:val="003138A6"/>
    <w:rsid w:val="00350B5B"/>
    <w:rsid w:val="00355BAA"/>
    <w:rsid w:val="00375A5C"/>
    <w:rsid w:val="00394CAD"/>
    <w:rsid w:val="003A03BD"/>
    <w:rsid w:val="003A7EA0"/>
    <w:rsid w:val="003B0B8F"/>
    <w:rsid w:val="003D7007"/>
    <w:rsid w:val="003E3C02"/>
    <w:rsid w:val="003F2BE7"/>
    <w:rsid w:val="003F53B9"/>
    <w:rsid w:val="0040129F"/>
    <w:rsid w:val="00401658"/>
    <w:rsid w:val="0040282C"/>
    <w:rsid w:val="00412D8C"/>
    <w:rsid w:val="0041452E"/>
    <w:rsid w:val="00420EEF"/>
    <w:rsid w:val="00423A56"/>
    <w:rsid w:val="00424540"/>
    <w:rsid w:val="00433E8A"/>
    <w:rsid w:val="00441C07"/>
    <w:rsid w:val="00445152"/>
    <w:rsid w:val="00454737"/>
    <w:rsid w:val="00457EED"/>
    <w:rsid w:val="004623FD"/>
    <w:rsid w:val="00462724"/>
    <w:rsid w:val="0047409D"/>
    <w:rsid w:val="00476234"/>
    <w:rsid w:val="004773D0"/>
    <w:rsid w:val="0049028E"/>
    <w:rsid w:val="00492931"/>
    <w:rsid w:val="004A735F"/>
    <w:rsid w:val="004B2914"/>
    <w:rsid w:val="004C22AA"/>
    <w:rsid w:val="004C4EB6"/>
    <w:rsid w:val="004E19FF"/>
    <w:rsid w:val="004F005D"/>
    <w:rsid w:val="004F159C"/>
    <w:rsid w:val="004F23FD"/>
    <w:rsid w:val="004F39B9"/>
    <w:rsid w:val="004F79E2"/>
    <w:rsid w:val="00502EC9"/>
    <w:rsid w:val="0051167C"/>
    <w:rsid w:val="00515C60"/>
    <w:rsid w:val="00522631"/>
    <w:rsid w:val="00523F09"/>
    <w:rsid w:val="005247BF"/>
    <w:rsid w:val="00525EAE"/>
    <w:rsid w:val="005273F6"/>
    <w:rsid w:val="005325F4"/>
    <w:rsid w:val="00542378"/>
    <w:rsid w:val="0054399B"/>
    <w:rsid w:val="00547E4F"/>
    <w:rsid w:val="00554035"/>
    <w:rsid w:val="00567766"/>
    <w:rsid w:val="0059790E"/>
    <w:rsid w:val="005B57B8"/>
    <w:rsid w:val="005C6C3E"/>
    <w:rsid w:val="005D5F3E"/>
    <w:rsid w:val="0060030E"/>
    <w:rsid w:val="00610F30"/>
    <w:rsid w:val="00627E6A"/>
    <w:rsid w:val="00635363"/>
    <w:rsid w:val="00636A79"/>
    <w:rsid w:val="00644F1C"/>
    <w:rsid w:val="00645B62"/>
    <w:rsid w:val="00645B73"/>
    <w:rsid w:val="006719F2"/>
    <w:rsid w:val="006805DB"/>
    <w:rsid w:val="00690F9E"/>
    <w:rsid w:val="00693AEC"/>
    <w:rsid w:val="00694432"/>
    <w:rsid w:val="00695C81"/>
    <w:rsid w:val="006A6051"/>
    <w:rsid w:val="006A6FEA"/>
    <w:rsid w:val="006B0D66"/>
    <w:rsid w:val="006C5EDA"/>
    <w:rsid w:val="006E0780"/>
    <w:rsid w:val="006E20AC"/>
    <w:rsid w:val="006E311A"/>
    <w:rsid w:val="006E4E06"/>
    <w:rsid w:val="006E54FC"/>
    <w:rsid w:val="006F6643"/>
    <w:rsid w:val="0070544B"/>
    <w:rsid w:val="00707D57"/>
    <w:rsid w:val="00712908"/>
    <w:rsid w:val="007175B4"/>
    <w:rsid w:val="00724743"/>
    <w:rsid w:val="00754BA4"/>
    <w:rsid w:val="007838DE"/>
    <w:rsid w:val="00795175"/>
    <w:rsid w:val="007974AB"/>
    <w:rsid w:val="007A2D99"/>
    <w:rsid w:val="007A78F6"/>
    <w:rsid w:val="007A7C49"/>
    <w:rsid w:val="007B3BED"/>
    <w:rsid w:val="007C11CA"/>
    <w:rsid w:val="007D21A5"/>
    <w:rsid w:val="007F7C32"/>
    <w:rsid w:val="00812A2E"/>
    <w:rsid w:val="00815152"/>
    <w:rsid w:val="0081595E"/>
    <w:rsid w:val="008261F0"/>
    <w:rsid w:val="00833604"/>
    <w:rsid w:val="00835B89"/>
    <w:rsid w:val="008410C2"/>
    <w:rsid w:val="0085078B"/>
    <w:rsid w:val="00854DAA"/>
    <w:rsid w:val="00862BEC"/>
    <w:rsid w:val="008838DA"/>
    <w:rsid w:val="008846BB"/>
    <w:rsid w:val="008937C2"/>
    <w:rsid w:val="00897BDD"/>
    <w:rsid w:val="008A51C0"/>
    <w:rsid w:val="008B38E2"/>
    <w:rsid w:val="008B45EC"/>
    <w:rsid w:val="008B500F"/>
    <w:rsid w:val="008F0AB5"/>
    <w:rsid w:val="00900D71"/>
    <w:rsid w:val="0092661F"/>
    <w:rsid w:val="00931A01"/>
    <w:rsid w:val="00937240"/>
    <w:rsid w:val="00940C51"/>
    <w:rsid w:val="0094105C"/>
    <w:rsid w:val="0094267D"/>
    <w:rsid w:val="00944EFE"/>
    <w:rsid w:val="009711D1"/>
    <w:rsid w:val="009950BE"/>
    <w:rsid w:val="009A71A9"/>
    <w:rsid w:val="009A7430"/>
    <w:rsid w:val="009D1381"/>
    <w:rsid w:val="009D232A"/>
    <w:rsid w:val="009D4502"/>
    <w:rsid w:val="009F5D82"/>
    <w:rsid w:val="009F5DEB"/>
    <w:rsid w:val="00A136D8"/>
    <w:rsid w:val="00A20406"/>
    <w:rsid w:val="00A32197"/>
    <w:rsid w:val="00A60271"/>
    <w:rsid w:val="00A62BA0"/>
    <w:rsid w:val="00A833E1"/>
    <w:rsid w:val="00A90C16"/>
    <w:rsid w:val="00A93FDA"/>
    <w:rsid w:val="00A94626"/>
    <w:rsid w:val="00AA741B"/>
    <w:rsid w:val="00AB5726"/>
    <w:rsid w:val="00AC5989"/>
    <w:rsid w:val="00AD3D2B"/>
    <w:rsid w:val="00AD7FD1"/>
    <w:rsid w:val="00AE3906"/>
    <w:rsid w:val="00AE57A3"/>
    <w:rsid w:val="00B01185"/>
    <w:rsid w:val="00B11B9C"/>
    <w:rsid w:val="00B20B58"/>
    <w:rsid w:val="00B41DF3"/>
    <w:rsid w:val="00B45410"/>
    <w:rsid w:val="00B46E29"/>
    <w:rsid w:val="00B608DD"/>
    <w:rsid w:val="00B6326C"/>
    <w:rsid w:val="00B7773A"/>
    <w:rsid w:val="00B82D99"/>
    <w:rsid w:val="00B85DEA"/>
    <w:rsid w:val="00B862BD"/>
    <w:rsid w:val="00B8717C"/>
    <w:rsid w:val="00BA61BB"/>
    <w:rsid w:val="00BB3FC6"/>
    <w:rsid w:val="00BB682E"/>
    <w:rsid w:val="00BC0746"/>
    <w:rsid w:val="00BC1B72"/>
    <w:rsid w:val="00BC3C9E"/>
    <w:rsid w:val="00BD2C54"/>
    <w:rsid w:val="00BD6F73"/>
    <w:rsid w:val="00BF26FD"/>
    <w:rsid w:val="00BF7828"/>
    <w:rsid w:val="00C10B57"/>
    <w:rsid w:val="00C27616"/>
    <w:rsid w:val="00C27CA1"/>
    <w:rsid w:val="00C36720"/>
    <w:rsid w:val="00C62DF2"/>
    <w:rsid w:val="00C637D6"/>
    <w:rsid w:val="00C67B2F"/>
    <w:rsid w:val="00C76EC2"/>
    <w:rsid w:val="00C80A71"/>
    <w:rsid w:val="00C80EA4"/>
    <w:rsid w:val="00C8187C"/>
    <w:rsid w:val="00C83F88"/>
    <w:rsid w:val="00C904CF"/>
    <w:rsid w:val="00C91B8A"/>
    <w:rsid w:val="00C92D33"/>
    <w:rsid w:val="00C95F29"/>
    <w:rsid w:val="00CB40BB"/>
    <w:rsid w:val="00CB7102"/>
    <w:rsid w:val="00CD003C"/>
    <w:rsid w:val="00CE2B5D"/>
    <w:rsid w:val="00CE4122"/>
    <w:rsid w:val="00D100DE"/>
    <w:rsid w:val="00D10CE6"/>
    <w:rsid w:val="00D120A2"/>
    <w:rsid w:val="00D15B5E"/>
    <w:rsid w:val="00D30CAD"/>
    <w:rsid w:val="00D45FBB"/>
    <w:rsid w:val="00D6158F"/>
    <w:rsid w:val="00D77E03"/>
    <w:rsid w:val="00D91F93"/>
    <w:rsid w:val="00D935F7"/>
    <w:rsid w:val="00D95D34"/>
    <w:rsid w:val="00DA1939"/>
    <w:rsid w:val="00DB77D7"/>
    <w:rsid w:val="00DC1B40"/>
    <w:rsid w:val="00DC390C"/>
    <w:rsid w:val="00DD0E44"/>
    <w:rsid w:val="00DD7513"/>
    <w:rsid w:val="00DF7C0A"/>
    <w:rsid w:val="00E15999"/>
    <w:rsid w:val="00E178A0"/>
    <w:rsid w:val="00E17A8B"/>
    <w:rsid w:val="00E21F38"/>
    <w:rsid w:val="00E40026"/>
    <w:rsid w:val="00E40C7B"/>
    <w:rsid w:val="00E45E19"/>
    <w:rsid w:val="00E52078"/>
    <w:rsid w:val="00E55E17"/>
    <w:rsid w:val="00E725D3"/>
    <w:rsid w:val="00E728E3"/>
    <w:rsid w:val="00EA1719"/>
    <w:rsid w:val="00EB23B6"/>
    <w:rsid w:val="00EB699D"/>
    <w:rsid w:val="00EB7CBF"/>
    <w:rsid w:val="00ED2EA3"/>
    <w:rsid w:val="00ED63AC"/>
    <w:rsid w:val="00EE304A"/>
    <w:rsid w:val="00EE38CC"/>
    <w:rsid w:val="00EE3B1F"/>
    <w:rsid w:val="00EE4052"/>
    <w:rsid w:val="00EE4438"/>
    <w:rsid w:val="00EE62E6"/>
    <w:rsid w:val="00EE67D9"/>
    <w:rsid w:val="00F01E36"/>
    <w:rsid w:val="00F064BC"/>
    <w:rsid w:val="00F13136"/>
    <w:rsid w:val="00F42FC7"/>
    <w:rsid w:val="00F44DA6"/>
    <w:rsid w:val="00F46129"/>
    <w:rsid w:val="00F500F5"/>
    <w:rsid w:val="00F72DC6"/>
    <w:rsid w:val="00F8193B"/>
    <w:rsid w:val="00F8628B"/>
    <w:rsid w:val="00F902FC"/>
    <w:rsid w:val="00FB0411"/>
    <w:rsid w:val="00FC0F33"/>
    <w:rsid w:val="00FC2989"/>
    <w:rsid w:val="00FC7006"/>
    <w:rsid w:val="00FD3CE0"/>
    <w:rsid w:val="00FE09B2"/>
    <w:rsid w:val="00FE0DBA"/>
    <w:rsid w:val="00FE69FB"/>
    <w:rsid w:val="00FF3416"/>
    <w:rsid w:val="00FF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94D1D7-BC63-479B-8AA4-545F7BAD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C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C81"/>
    <w:pPr>
      <w:ind w:leftChars="400" w:left="840"/>
    </w:pPr>
  </w:style>
  <w:style w:type="paragraph" w:styleId="a4">
    <w:name w:val="header"/>
    <w:basedOn w:val="a"/>
    <w:link w:val="a5"/>
    <w:uiPriority w:val="99"/>
    <w:unhideWhenUsed/>
    <w:rsid w:val="00542378"/>
    <w:pPr>
      <w:tabs>
        <w:tab w:val="center" w:pos="4252"/>
        <w:tab w:val="right" w:pos="8504"/>
      </w:tabs>
      <w:snapToGrid w:val="0"/>
    </w:pPr>
  </w:style>
  <w:style w:type="character" w:customStyle="1" w:styleId="a5">
    <w:name w:val="ヘッダー (文字)"/>
    <w:basedOn w:val="a0"/>
    <w:link w:val="a4"/>
    <w:uiPriority w:val="99"/>
    <w:rsid w:val="00542378"/>
    <w:rPr>
      <w:kern w:val="2"/>
      <w:sz w:val="21"/>
      <w:szCs w:val="22"/>
    </w:rPr>
  </w:style>
  <w:style w:type="paragraph" w:styleId="a6">
    <w:name w:val="footer"/>
    <w:basedOn w:val="a"/>
    <w:link w:val="a7"/>
    <w:uiPriority w:val="99"/>
    <w:unhideWhenUsed/>
    <w:rsid w:val="00542378"/>
    <w:pPr>
      <w:tabs>
        <w:tab w:val="center" w:pos="4252"/>
        <w:tab w:val="right" w:pos="8504"/>
      </w:tabs>
      <w:snapToGrid w:val="0"/>
    </w:pPr>
  </w:style>
  <w:style w:type="character" w:customStyle="1" w:styleId="a7">
    <w:name w:val="フッター (文字)"/>
    <w:basedOn w:val="a0"/>
    <w:link w:val="a6"/>
    <w:uiPriority w:val="99"/>
    <w:rsid w:val="00542378"/>
    <w:rPr>
      <w:kern w:val="2"/>
      <w:sz w:val="21"/>
      <w:szCs w:val="22"/>
    </w:rPr>
  </w:style>
  <w:style w:type="table" w:styleId="a8">
    <w:name w:val="Table Grid"/>
    <w:basedOn w:val="a1"/>
    <w:uiPriority w:val="59"/>
    <w:rsid w:val="00EE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2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29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4B240-7FC4-4276-A6CC-682EB0A6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8</cp:revision>
  <cp:lastPrinted>2020-02-17T23:59:00Z</cp:lastPrinted>
  <dcterms:created xsi:type="dcterms:W3CDTF">2020-02-26T07:07:00Z</dcterms:created>
  <dcterms:modified xsi:type="dcterms:W3CDTF">2020-08-17T04:20:00Z</dcterms:modified>
</cp:coreProperties>
</file>