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0CC9" w14:textId="6C2F616A" w:rsidR="00040B55" w:rsidRPr="00751735" w:rsidRDefault="008E490F" w:rsidP="00D9258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00EA261A" w:rsidRPr="00EA261A">
        <w:rPr>
          <w:rFonts w:ascii="HG丸ｺﾞｼｯｸM-PRO" w:eastAsia="HG丸ｺﾞｼｯｸM-PRO" w:hAnsi="ＭＳ Ｐゴシック" w:hint="eastAsia"/>
          <w:szCs w:val="21"/>
        </w:rPr>
        <w:t>様式４（３）</w:t>
      </w:r>
      <w:r w:rsidR="00243C4D">
        <w:rPr>
          <w:rFonts w:ascii="HG丸ｺﾞｼｯｸM-PRO" w:eastAsia="HG丸ｺﾞｼｯｸM-PRO" w:hAnsi="ＭＳ Ｐゴシック" w:hint="eastAsia"/>
          <w:szCs w:val="21"/>
        </w:rPr>
        <w:t>]</w:t>
      </w:r>
      <w:r w:rsidR="00243C4D" w:rsidRPr="00F86EDD">
        <w:rPr>
          <w:rFonts w:ascii="HG丸ｺﾞｼｯｸM-PRO" w:eastAsia="HG丸ｺﾞｼｯｸM-PRO" w:hAnsi="ＭＳ Ｐゴシック" w:hint="eastAsia"/>
          <w:szCs w:val="21"/>
        </w:rPr>
        <w:t xml:space="preserve"> 20</w:t>
      </w:r>
      <w:r w:rsidR="00935DD7">
        <w:rPr>
          <w:rFonts w:ascii="HG丸ｺﾞｼｯｸM-PRO" w:eastAsia="HG丸ｺﾞｼｯｸM-PRO" w:hAnsi="ＭＳ Ｐゴシック"/>
          <w:szCs w:val="21"/>
        </w:rPr>
        <w:t>2</w:t>
      </w:r>
      <w:r w:rsidR="00704D06">
        <w:rPr>
          <w:rFonts w:ascii="HG丸ｺﾞｼｯｸM-PRO" w:eastAsia="HG丸ｺﾞｼｯｸM-PRO" w:hAnsi="ＭＳ Ｐゴシック" w:hint="eastAsia"/>
          <w:szCs w:val="21"/>
        </w:rPr>
        <w:t>4</w:t>
      </w:r>
      <w:r w:rsidR="00EA261A" w:rsidRPr="00EA261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04</w:t>
      </w:r>
      <w:r w:rsidR="00EA261A" w:rsidRPr="00EA261A">
        <w:rPr>
          <w:rFonts w:ascii="HG丸ｺﾞｼｯｸM-PRO" w:eastAsia="HG丸ｺﾞｼｯｸM-PRO" w:hAnsi="ＭＳ Ｐゴシック" w:hint="eastAsia"/>
          <w:szCs w:val="21"/>
        </w:rPr>
        <w:t>改</w:t>
      </w:r>
    </w:p>
    <w:p w14:paraId="319B5EE6" w14:textId="77777777" w:rsidR="00040B55" w:rsidRDefault="00276960" w:rsidP="00276960">
      <w:pPr>
        <w:jc w:val="center"/>
        <w:rPr>
          <w:rFonts w:ascii="HG丸ｺﾞｼｯｸM-PRO" w:eastAsia="HG丸ｺﾞｼｯｸM-PRO" w:hAnsi="ＭＳ Ｐゴシック"/>
          <w:sz w:val="32"/>
          <w:szCs w:val="32"/>
        </w:rPr>
      </w:pPr>
      <w:r>
        <w:rPr>
          <w:rFonts w:ascii="HG丸ｺﾞｼｯｸM-PRO" w:eastAsia="HG丸ｺﾞｼｯｸM-PRO" w:hAnsi="ＭＳ Ｐゴシック" w:hint="eastAsia"/>
          <w:sz w:val="32"/>
          <w:szCs w:val="32"/>
        </w:rPr>
        <w:t>付属品</w:t>
      </w:r>
      <w:r w:rsidR="00EB5EE3">
        <w:rPr>
          <w:rFonts w:ascii="HG丸ｺﾞｼｯｸM-PRO" w:eastAsia="HG丸ｺﾞｼｯｸM-PRO" w:hAnsi="ＭＳ Ｐゴシック" w:hint="eastAsia"/>
          <w:sz w:val="32"/>
          <w:szCs w:val="32"/>
        </w:rPr>
        <w:t>等</w:t>
      </w:r>
      <w:r>
        <w:rPr>
          <w:rFonts w:ascii="HG丸ｺﾞｼｯｸM-PRO" w:eastAsia="HG丸ｺﾞｼｯｸM-PRO" w:hAnsi="ＭＳ Ｐゴシック" w:hint="eastAsia"/>
          <w:sz w:val="32"/>
          <w:szCs w:val="32"/>
        </w:rPr>
        <w:t>に関する理由書</w:t>
      </w:r>
      <w:r w:rsidR="00A178BC">
        <w:rPr>
          <w:rFonts w:ascii="HG丸ｺﾞｼｯｸM-PRO" w:eastAsia="HG丸ｺﾞｼｯｸM-PRO" w:hAnsi="ＭＳ Ｐゴシック" w:hint="eastAsia"/>
          <w:sz w:val="32"/>
          <w:szCs w:val="32"/>
        </w:rPr>
        <w:t>【記入のポイント】</w:t>
      </w:r>
    </w:p>
    <w:p w14:paraId="30947C44" w14:textId="71CEE9CD" w:rsidR="0000359A" w:rsidRPr="0060135F" w:rsidRDefault="0073594B" w:rsidP="00DA471C">
      <w:pPr>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200156855"/>
          <w14:checkbox>
            <w14:checked w14:val="1"/>
            <w14:checkedState w14:val="2611" w14:font="ＭＳ Ｐゴシック"/>
            <w14:uncheckedState w14:val="2610" w14:font="ＭＳ ゴシック"/>
          </w14:checkbox>
        </w:sdtPr>
        <w:sdtEndPr/>
        <w:sdtContent>
          <w:r w:rsidR="00572758">
            <w:rPr>
              <w:rFonts w:ascii="ＭＳ Ｐゴシック" w:eastAsia="ＭＳ Ｐゴシック" w:hAnsi="ＭＳ Ｐゴシック" w:hint="eastAsia"/>
              <w:sz w:val="24"/>
            </w:rPr>
            <w:t>☑</w:t>
          </w:r>
        </w:sdtContent>
      </w:sdt>
      <w:r w:rsidR="00DE674C" w:rsidRPr="0060135F">
        <w:rPr>
          <w:rFonts w:ascii="HG丸ｺﾞｼｯｸM-PRO" w:eastAsia="HG丸ｺﾞｼｯｸM-PRO" w:hAnsi="HG丸ｺﾞｼｯｸM-PRO" w:hint="eastAsia"/>
          <w:sz w:val="24"/>
        </w:rPr>
        <w:t xml:space="preserve">車椅子　</w:t>
      </w:r>
      <w:sdt>
        <w:sdtPr>
          <w:rPr>
            <w:rFonts w:ascii="HG丸ｺﾞｼｯｸM-PRO" w:eastAsia="HG丸ｺﾞｼｯｸM-PRO" w:hAnsi="HG丸ｺﾞｼｯｸM-PRO" w:hint="eastAsia"/>
            <w:sz w:val="24"/>
          </w:rPr>
          <w:id w:val="-1552225673"/>
          <w14:checkbox>
            <w14:checked w14:val="0"/>
            <w14:checkedState w14:val="2611" w14:font="ＭＳ Ｐゴシック"/>
            <w14:uncheckedState w14:val="2610" w14:font="ＭＳ ゴシック"/>
          </w14:checkbox>
        </w:sdtPr>
        <w:sdtEndPr/>
        <w:sdtContent>
          <w:r w:rsidR="009A1833">
            <w:rPr>
              <w:rFonts w:ascii="ＭＳ ゴシック" w:eastAsia="ＭＳ ゴシック" w:hAnsi="ＭＳ ゴシック" w:hint="eastAsia"/>
              <w:sz w:val="24"/>
            </w:rPr>
            <w:t>☐</w:t>
          </w:r>
        </w:sdtContent>
      </w:sdt>
      <w:r w:rsidR="00DE674C" w:rsidRPr="0060135F">
        <w:rPr>
          <w:rFonts w:ascii="HG丸ｺﾞｼｯｸM-PRO" w:eastAsia="HG丸ｺﾞｼｯｸM-PRO" w:hAnsi="HG丸ｺﾞｼｯｸM-PRO" w:hint="eastAsia"/>
          <w:sz w:val="24"/>
        </w:rPr>
        <w:t xml:space="preserve">電動車椅子　</w:t>
      </w:r>
      <w:sdt>
        <w:sdtPr>
          <w:rPr>
            <w:rFonts w:ascii="HG丸ｺﾞｼｯｸM-PRO" w:eastAsia="HG丸ｺﾞｼｯｸM-PRO" w:hAnsi="HG丸ｺﾞｼｯｸM-PRO" w:hint="eastAsia"/>
            <w:sz w:val="24"/>
          </w:rPr>
          <w:id w:val="-1183057215"/>
          <w14:checkbox>
            <w14:checked w14:val="0"/>
            <w14:checkedState w14:val="2611" w14:font="ＭＳ Ｐゴシック"/>
            <w14:uncheckedState w14:val="2610" w14:font="ＭＳ ゴシック"/>
          </w14:checkbox>
        </w:sdtPr>
        <w:sdtEndPr/>
        <w:sdtContent>
          <w:r w:rsidR="004A6DE0">
            <w:rPr>
              <w:rFonts w:ascii="ＭＳ ゴシック" w:eastAsia="ＭＳ ゴシック" w:hAnsi="ＭＳ ゴシック" w:hint="eastAsia"/>
              <w:sz w:val="24"/>
            </w:rPr>
            <w:t>☐</w:t>
          </w:r>
        </w:sdtContent>
      </w:sdt>
      <w:r w:rsidR="00704D06">
        <w:rPr>
          <w:rFonts w:ascii="HG丸ｺﾞｼｯｸM-PRO" w:eastAsia="HG丸ｺﾞｼｯｸM-PRO" w:hAnsi="HG丸ｺﾞｼｯｸM-PRO" w:hint="eastAsia"/>
          <w:sz w:val="24"/>
        </w:rPr>
        <w:t>姿勢</w:t>
      </w:r>
      <w:r w:rsidR="00DE674C" w:rsidRPr="0060135F">
        <w:rPr>
          <w:rFonts w:ascii="HG丸ｺﾞｼｯｸM-PRO" w:eastAsia="HG丸ｺﾞｼｯｸM-PRO" w:hAnsi="HG丸ｺﾞｼｯｸM-PRO" w:hint="eastAsia"/>
          <w:sz w:val="24"/>
        </w:rPr>
        <w:t>保持装置</w:t>
      </w:r>
      <w:r w:rsidR="00EA261A">
        <w:rPr>
          <w:rFonts w:ascii="HG丸ｺﾞｼｯｸM-PRO" w:eastAsia="HG丸ｺﾞｼｯｸM-PRO" w:hAnsi="HG丸ｺﾞｼｯｸM-PRO" w:hint="eastAsia"/>
          <w:sz w:val="24"/>
        </w:rPr>
        <w:t xml:space="preserve">　</w:t>
      </w:r>
      <w:r w:rsidR="00DA471C">
        <w:rPr>
          <w:rFonts w:ascii="HG丸ｺﾞｼｯｸM-PRO" w:eastAsia="HG丸ｺﾞｼｯｸM-PRO" w:hAnsi="HG丸ｺﾞｼｯｸM-PRO" w:hint="eastAsia"/>
          <w:sz w:val="24"/>
        </w:rPr>
        <w:t xml:space="preserve">□起立保持具　　</w:t>
      </w:r>
      <w:r w:rsidR="00EA261A">
        <w:rPr>
          <w:rFonts w:ascii="HG丸ｺﾞｼｯｸM-PRO" w:eastAsia="HG丸ｺﾞｼｯｸM-PRO" w:hAnsi="HG丸ｺﾞｼｯｸM-PRO" w:hint="eastAsia"/>
          <w:sz w:val="24"/>
        </w:rPr>
        <w:t xml:space="preserve">　</w:t>
      </w:r>
      <w:r w:rsidR="00DA471C">
        <w:rPr>
          <w:rFonts w:ascii="HG丸ｺﾞｼｯｸM-PRO" w:eastAsia="HG丸ｺﾞｼｯｸM-PRO" w:hAnsi="HG丸ｺﾞｼｯｸM-PRO" w:hint="eastAsia"/>
          <w:sz w:val="24"/>
        </w:rPr>
        <w:t xml:space="preserve">　　</w:t>
      </w:r>
      <w:r w:rsidR="009A4B8A">
        <w:rPr>
          <w:rFonts w:ascii="HG丸ｺﾞｼｯｸM-PRO" w:eastAsia="HG丸ｺﾞｼｯｸM-PRO" w:hAnsi="HG丸ｺﾞｼｯｸM-PRO" w:hint="eastAsia"/>
          <w:sz w:val="24"/>
        </w:rPr>
        <w:t xml:space="preserve">　　</w:t>
      </w:r>
      <w:r w:rsidR="00EA261A">
        <w:rPr>
          <w:rFonts w:ascii="HG丸ｺﾞｼｯｸM-PRO" w:eastAsia="HG丸ｺﾞｼｯｸM-PRO" w:hAnsi="HG丸ｺﾞｼｯｸM-PRO" w:hint="eastAsia"/>
          <w:sz w:val="24"/>
        </w:rPr>
        <w:t xml:space="preserve">　年　月　日</w:t>
      </w:r>
    </w:p>
    <w:tbl>
      <w:tblPr>
        <w:tblW w:w="0" w:type="auto"/>
        <w:tblInd w:w="241"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7485"/>
      </w:tblGrid>
      <w:tr w:rsidR="00040B55" w:rsidRPr="0060135F" w14:paraId="40F9D5C1" w14:textId="77777777" w:rsidTr="00CC5CD7">
        <w:trPr>
          <w:trHeight w:val="495"/>
        </w:trPr>
        <w:tc>
          <w:tcPr>
            <w:tcW w:w="2063" w:type="dxa"/>
            <w:tcBorders>
              <w:bottom w:val="double" w:sz="4" w:space="0" w:color="auto"/>
            </w:tcBorders>
            <w:vAlign w:val="center"/>
          </w:tcPr>
          <w:p w14:paraId="4B7006F5" w14:textId="77777777" w:rsidR="00040B55" w:rsidRPr="0060135F" w:rsidRDefault="00040B55">
            <w:pPr>
              <w:rPr>
                <w:rFonts w:ascii="HG丸ｺﾞｼｯｸM-PRO" w:eastAsia="HG丸ｺﾞｼｯｸM-PRO" w:hAnsi="HG丸ｺﾞｼｯｸM-PRO"/>
                <w:szCs w:val="21"/>
              </w:rPr>
            </w:pPr>
            <w:r w:rsidRPr="0060135F">
              <w:rPr>
                <w:rFonts w:ascii="HG丸ｺﾞｼｯｸM-PRO" w:eastAsia="HG丸ｺﾞｼｯｸM-PRO" w:hAnsi="HG丸ｺﾞｼｯｸM-PRO" w:hint="eastAsia"/>
                <w:szCs w:val="21"/>
              </w:rPr>
              <w:t xml:space="preserve">　氏　　　　名</w:t>
            </w:r>
          </w:p>
        </w:tc>
        <w:tc>
          <w:tcPr>
            <w:tcW w:w="7485" w:type="dxa"/>
            <w:tcBorders>
              <w:bottom w:val="double" w:sz="4" w:space="0" w:color="auto"/>
            </w:tcBorders>
            <w:vAlign w:val="center"/>
          </w:tcPr>
          <w:p w14:paraId="23C7BF12" w14:textId="77777777" w:rsidR="00040B55" w:rsidRPr="0060135F" w:rsidRDefault="0060135F" w:rsidP="0060135F">
            <w:pPr>
              <w:ind w:firstLineChars="800" w:firstLine="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462020" w:rsidRPr="0060135F">
              <w:rPr>
                <w:rFonts w:ascii="HG丸ｺﾞｼｯｸM-PRO" w:eastAsia="HG丸ｺﾞｼｯｸM-PRO" w:hAnsi="HG丸ｺﾞｼｯｸM-PRO" w:hint="eastAsia"/>
                <w:szCs w:val="21"/>
              </w:rPr>
              <w:t>様</w:t>
            </w:r>
          </w:p>
        </w:tc>
      </w:tr>
      <w:tr w:rsidR="00040B55" w:rsidRPr="0060135F" w14:paraId="4F128B26" w14:textId="77777777" w:rsidTr="00CC5CD7">
        <w:trPr>
          <w:trHeight w:val="495"/>
        </w:trPr>
        <w:tc>
          <w:tcPr>
            <w:tcW w:w="2063" w:type="dxa"/>
            <w:tcBorders>
              <w:top w:val="double" w:sz="4" w:space="0" w:color="auto"/>
            </w:tcBorders>
            <w:vAlign w:val="center"/>
          </w:tcPr>
          <w:p w14:paraId="4B8A1A24" w14:textId="77777777" w:rsidR="00040B55" w:rsidRPr="0060135F" w:rsidRDefault="0000359A" w:rsidP="0000359A">
            <w:pPr>
              <w:jc w:val="center"/>
              <w:rPr>
                <w:rFonts w:ascii="HG丸ｺﾞｼｯｸM-PRO" w:eastAsia="HG丸ｺﾞｼｯｸM-PRO" w:hAnsi="HG丸ｺﾞｼｯｸM-PRO"/>
                <w:szCs w:val="21"/>
              </w:rPr>
            </w:pPr>
            <w:r w:rsidRPr="0060135F">
              <w:rPr>
                <w:rFonts w:ascii="HG丸ｺﾞｼｯｸM-PRO" w:eastAsia="HG丸ｺﾞｼｯｸM-PRO" w:hAnsi="HG丸ｺﾞｼｯｸM-PRO" w:hint="eastAsia"/>
                <w:szCs w:val="21"/>
              </w:rPr>
              <w:t>付属品・項目</w:t>
            </w:r>
          </w:p>
        </w:tc>
        <w:tc>
          <w:tcPr>
            <w:tcW w:w="7485" w:type="dxa"/>
            <w:tcBorders>
              <w:top w:val="double" w:sz="4" w:space="0" w:color="auto"/>
            </w:tcBorders>
            <w:vAlign w:val="center"/>
          </w:tcPr>
          <w:p w14:paraId="0C19A66E" w14:textId="77777777" w:rsidR="0000359A" w:rsidRPr="0060135F" w:rsidRDefault="0000359A" w:rsidP="0000359A">
            <w:pPr>
              <w:ind w:firstLineChars="100" w:firstLine="220"/>
              <w:jc w:val="center"/>
              <w:rPr>
                <w:rFonts w:ascii="HG丸ｺﾞｼｯｸM-PRO" w:eastAsia="HG丸ｺﾞｼｯｸM-PRO" w:hAnsi="HG丸ｺﾞｼｯｸM-PRO"/>
                <w:szCs w:val="21"/>
              </w:rPr>
            </w:pPr>
            <w:r w:rsidRPr="0060135F">
              <w:rPr>
                <w:rFonts w:ascii="HG丸ｺﾞｼｯｸM-PRO" w:eastAsia="HG丸ｺﾞｼｯｸM-PRO" w:hAnsi="HG丸ｺﾞｼｯｸM-PRO" w:hint="eastAsia"/>
                <w:szCs w:val="21"/>
              </w:rPr>
              <w:t>付属品</w:t>
            </w:r>
            <w:r w:rsidR="00EB5EE3" w:rsidRPr="0060135F">
              <w:rPr>
                <w:rFonts w:ascii="HG丸ｺﾞｼｯｸM-PRO" w:eastAsia="HG丸ｺﾞｼｯｸM-PRO" w:hAnsi="HG丸ｺﾞｼｯｸM-PRO" w:hint="eastAsia"/>
                <w:szCs w:val="21"/>
              </w:rPr>
              <w:t>等</w:t>
            </w:r>
            <w:r w:rsidRPr="0060135F">
              <w:rPr>
                <w:rFonts w:ascii="HG丸ｺﾞｼｯｸM-PRO" w:eastAsia="HG丸ｺﾞｼｯｸM-PRO" w:hAnsi="HG丸ｺﾞｼｯｸM-PRO" w:hint="eastAsia"/>
                <w:szCs w:val="21"/>
              </w:rPr>
              <w:t>が必要な理由</w:t>
            </w:r>
          </w:p>
        </w:tc>
      </w:tr>
      <w:tr w:rsidR="004A6DE0" w:rsidRPr="0060135F" w14:paraId="526683E5" w14:textId="77777777" w:rsidTr="00E71565">
        <w:trPr>
          <w:trHeight w:val="1193"/>
        </w:trPr>
        <w:tc>
          <w:tcPr>
            <w:tcW w:w="2063" w:type="dxa"/>
            <w:vAlign w:val="center"/>
          </w:tcPr>
          <w:p w14:paraId="15710BB2" w14:textId="470F0640" w:rsidR="004A6DE0" w:rsidRPr="00686798" w:rsidRDefault="00704D06" w:rsidP="004A6D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張り調整式バックサポート</w:t>
            </w:r>
          </w:p>
        </w:tc>
        <w:tc>
          <w:tcPr>
            <w:tcW w:w="7485" w:type="dxa"/>
            <w:vAlign w:val="center"/>
          </w:tcPr>
          <w:p w14:paraId="2CDA6BCE" w14:textId="77777777" w:rsidR="004A6DE0" w:rsidRPr="00686798" w:rsidRDefault="004A6DE0" w:rsidP="004A6DE0">
            <w:pPr>
              <w:rPr>
                <w:rFonts w:ascii="HG丸ｺﾞｼｯｸM-PRO" w:eastAsia="HG丸ｺﾞｼｯｸM-PRO" w:hAnsi="HG丸ｺﾞｼｯｸM-PRO"/>
                <w:szCs w:val="21"/>
              </w:rPr>
            </w:pPr>
            <w:r w:rsidRPr="00686798">
              <w:rPr>
                <w:rFonts w:ascii="HG丸ｺﾞｼｯｸM-PRO" w:eastAsia="HG丸ｺﾞｼｯｸM-PRO" w:hAnsi="HG丸ｺﾞｼｯｸM-PRO" w:hint="eastAsia"/>
                <w:szCs w:val="21"/>
              </w:rPr>
              <w:t>体幹の弛緩性麻痺により安定性が不十分なため、背部から腰部までの張り調整で体幹に合わせた形状にする必要がある。</w:t>
            </w:r>
          </w:p>
        </w:tc>
      </w:tr>
      <w:tr w:rsidR="004A6DE0" w:rsidRPr="0060135F" w14:paraId="5191A473" w14:textId="77777777" w:rsidTr="00E71565">
        <w:trPr>
          <w:trHeight w:val="1267"/>
        </w:trPr>
        <w:tc>
          <w:tcPr>
            <w:tcW w:w="2063" w:type="dxa"/>
            <w:vAlign w:val="center"/>
          </w:tcPr>
          <w:p w14:paraId="41DEBBA9" w14:textId="77777777" w:rsidR="004A6DE0" w:rsidRPr="00686798" w:rsidRDefault="004A6DE0" w:rsidP="004A6DE0">
            <w:pPr>
              <w:jc w:val="center"/>
              <w:rPr>
                <w:rFonts w:ascii="HG丸ｺﾞｼｯｸM-PRO" w:eastAsia="HG丸ｺﾞｼｯｸM-PRO" w:hAnsi="HG丸ｺﾞｼｯｸM-PRO"/>
                <w:szCs w:val="21"/>
              </w:rPr>
            </w:pPr>
            <w:r w:rsidRPr="00686798">
              <w:rPr>
                <w:rFonts w:ascii="HG丸ｺﾞｼｯｸM-PRO" w:eastAsia="HG丸ｺﾞｼｯｸM-PRO" w:hAnsi="HG丸ｺﾞｼｯｸM-PRO" w:hint="eastAsia"/>
                <w:szCs w:val="21"/>
              </w:rPr>
              <w:t>アームサポート跳ね上げ式</w:t>
            </w:r>
          </w:p>
        </w:tc>
        <w:tc>
          <w:tcPr>
            <w:tcW w:w="7485" w:type="dxa"/>
            <w:vAlign w:val="center"/>
          </w:tcPr>
          <w:p w14:paraId="18D22993" w14:textId="77777777" w:rsidR="004A6DE0" w:rsidRPr="00686798" w:rsidRDefault="004A6DE0" w:rsidP="004A6DE0">
            <w:pPr>
              <w:rPr>
                <w:rFonts w:ascii="HG丸ｺﾞｼｯｸM-PRO" w:eastAsia="HG丸ｺﾞｼｯｸM-PRO" w:hAnsi="HG丸ｺﾞｼｯｸM-PRO"/>
                <w:szCs w:val="21"/>
              </w:rPr>
            </w:pPr>
            <w:r w:rsidRPr="00686798">
              <w:rPr>
                <w:rFonts w:ascii="HG丸ｺﾞｼｯｸM-PRO" w:eastAsia="HG丸ｺﾞｼｯｸM-PRO" w:hAnsi="HG丸ｺﾞｼｯｸM-PRO" w:hint="eastAsia"/>
                <w:szCs w:val="21"/>
              </w:rPr>
              <w:t>移乗動作が横介助移動で、アームサポートが邪魔になるため跳ね上げ式にする必要がある。</w:t>
            </w:r>
          </w:p>
        </w:tc>
      </w:tr>
      <w:tr w:rsidR="004A6DE0" w:rsidRPr="0060135F" w14:paraId="687EADE5" w14:textId="77777777" w:rsidTr="00E71565">
        <w:trPr>
          <w:trHeight w:val="1271"/>
        </w:trPr>
        <w:tc>
          <w:tcPr>
            <w:tcW w:w="2063" w:type="dxa"/>
            <w:vAlign w:val="center"/>
          </w:tcPr>
          <w:p w14:paraId="5B5EA485" w14:textId="77777777" w:rsidR="004A6DE0" w:rsidRPr="00686798" w:rsidRDefault="004A6DE0" w:rsidP="004A6DE0">
            <w:pPr>
              <w:jc w:val="center"/>
              <w:rPr>
                <w:rFonts w:ascii="HG丸ｺﾞｼｯｸM-PRO" w:eastAsia="HG丸ｺﾞｼｯｸM-PRO" w:hAnsi="HG丸ｺﾞｼｯｸM-PRO"/>
                <w:szCs w:val="21"/>
              </w:rPr>
            </w:pPr>
            <w:r w:rsidRPr="00686798">
              <w:rPr>
                <w:rFonts w:ascii="HG丸ｺﾞｼｯｸM-PRO" w:eastAsia="HG丸ｺﾞｼｯｸM-PRO" w:hAnsi="HG丸ｺﾞｼｯｸM-PRO" w:hint="eastAsia"/>
                <w:szCs w:val="21"/>
              </w:rPr>
              <w:t>座クッション</w:t>
            </w:r>
          </w:p>
          <w:p w14:paraId="58DA6CDD" w14:textId="39369F58" w:rsidR="004A6DE0" w:rsidRPr="00686798" w:rsidRDefault="00380D4F" w:rsidP="004A6D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（ゲル</w:t>
            </w:r>
            <w:r w:rsidR="00704D06">
              <w:rPr>
                <w:rFonts w:ascii="HG丸ｺﾞｼｯｸM-PRO" w:eastAsia="HG丸ｺﾞｼｯｸM-PRO" w:hAnsi="HG丸ｺﾞｼｯｸM-PRO" w:hint="eastAsia"/>
                <w:szCs w:val="21"/>
              </w:rPr>
              <w:t>素材</w:t>
            </w:r>
            <w:r w:rsidR="004A6DE0" w:rsidRPr="00686798">
              <w:rPr>
                <w:rFonts w:ascii="HG丸ｺﾞｼｯｸM-PRO" w:eastAsia="HG丸ｺﾞｼｯｸM-PRO" w:hAnsi="HG丸ｺﾞｼｯｸM-PRO" w:hint="eastAsia"/>
                <w:szCs w:val="21"/>
              </w:rPr>
              <w:t>）</w:t>
            </w:r>
          </w:p>
        </w:tc>
        <w:tc>
          <w:tcPr>
            <w:tcW w:w="7485" w:type="dxa"/>
            <w:vAlign w:val="center"/>
          </w:tcPr>
          <w:p w14:paraId="4E8F3F5D" w14:textId="77777777" w:rsidR="004A6DE0" w:rsidRPr="00686798" w:rsidRDefault="004A6DE0" w:rsidP="004A6DE0">
            <w:pPr>
              <w:rPr>
                <w:rFonts w:ascii="HG丸ｺﾞｼｯｸM-PRO" w:eastAsia="HG丸ｺﾞｼｯｸM-PRO" w:hAnsi="HG丸ｺﾞｼｯｸM-PRO"/>
                <w:szCs w:val="21"/>
              </w:rPr>
            </w:pPr>
            <w:r w:rsidRPr="00686798">
              <w:rPr>
                <w:rFonts w:ascii="HG丸ｺﾞｼｯｸM-PRO" w:eastAsia="HG丸ｺﾞｼｯｸM-PRO" w:hAnsi="HG丸ｺﾞｼｯｸM-PRO" w:hint="eastAsia"/>
                <w:szCs w:val="21"/>
              </w:rPr>
              <w:t>長時間の座位保持や作業等で褥創を形成する危険性があり、予防として座クッションの付属が必要。特に仙骨部はゲルで圧分散を向上させる必要がある。</w:t>
            </w:r>
          </w:p>
        </w:tc>
      </w:tr>
      <w:tr w:rsidR="0000359A" w:rsidRPr="005E7986" w14:paraId="5774EE2C" w14:textId="77777777" w:rsidTr="00CC5CD7">
        <w:trPr>
          <w:trHeight w:val="1104"/>
        </w:trPr>
        <w:tc>
          <w:tcPr>
            <w:tcW w:w="2063" w:type="dxa"/>
            <w:vAlign w:val="center"/>
          </w:tcPr>
          <w:p w14:paraId="5EE22599" w14:textId="77777777" w:rsidR="00650685" w:rsidRPr="005E7986" w:rsidRDefault="00895F6A" w:rsidP="00922A70">
            <w:pPr>
              <w:jc w:val="cente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72576" behindDoc="0" locked="0" layoutInCell="1" allowOverlap="1" wp14:anchorId="7CD4EB2C" wp14:editId="0F4EEA3A">
                      <wp:simplePos x="0" y="0"/>
                      <wp:positionH relativeFrom="column">
                        <wp:posOffset>385445</wp:posOffset>
                      </wp:positionH>
                      <wp:positionV relativeFrom="paragraph">
                        <wp:posOffset>497205</wp:posOffset>
                      </wp:positionV>
                      <wp:extent cx="2419350" cy="1114425"/>
                      <wp:effectExtent l="0" t="495300" r="19050" b="28575"/>
                      <wp:wrapNone/>
                      <wp:docPr id="15" name="四角形吹き出し 15"/>
                      <wp:cNvGraphicFramePr/>
                      <a:graphic xmlns:a="http://schemas.openxmlformats.org/drawingml/2006/main">
                        <a:graphicData uri="http://schemas.microsoft.com/office/word/2010/wordprocessingShape">
                          <wps:wsp>
                            <wps:cNvSpPr/>
                            <wps:spPr>
                              <a:xfrm>
                                <a:off x="1247775" y="4905375"/>
                                <a:ext cx="2419350" cy="1114425"/>
                              </a:xfrm>
                              <a:prstGeom prst="wedgeRectCallout">
                                <a:avLst>
                                  <a:gd name="adj1" fmla="val -34194"/>
                                  <a:gd name="adj2" fmla="val -91818"/>
                                </a:avLst>
                              </a:prstGeom>
                              <a:solidFill>
                                <a:sysClr val="window" lastClr="FFFFFF"/>
                              </a:solidFill>
                              <a:ln w="12700" cap="flat" cmpd="sng" algn="ctr">
                                <a:solidFill>
                                  <a:sysClr val="windowText" lastClr="000000"/>
                                </a:solidFill>
                                <a:prstDash val="solid"/>
                                <a:miter lim="800000"/>
                              </a:ln>
                              <a:effectLst/>
                            </wps:spPr>
                            <wps:txbx>
                              <w:txbxContent>
                                <w:p w14:paraId="37E257AA" w14:textId="77777777" w:rsidR="00895F6A" w:rsidRDefault="00895F6A" w:rsidP="00895F6A">
                                  <w:pPr>
                                    <w:jc w:val="left"/>
                                  </w:pPr>
                                  <w:r>
                                    <w:rPr>
                                      <w:rFonts w:hint="eastAsia"/>
                                    </w:rPr>
                                    <w:t>基本構造に追加して処方する付属品及び使用する完成用部品について全て記入すること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EB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30.35pt;margin-top:39.15pt;width:190.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" adj="3414,-9033" fillcolor="window" strokecolor="windowText" strokeweight="1pt">
                      <v:textbox>
                        <w:txbxContent>
                          <w:p w14:paraId="37E257AA" w14:textId="77777777" w:rsidR="00895F6A" w:rsidRDefault="00895F6A" w:rsidP="00895F6A">
                            <w:pPr>
                              <w:jc w:val="left"/>
                            </w:pPr>
                            <w:r>
                              <w:rPr>
                                <w:rFonts w:hint="eastAsia"/>
                              </w:rPr>
                              <w:t>基本構造に追加して処方する付属品及び使用する完成用部品について全て記入すること</w:t>
                            </w:r>
                          </w:p>
                        </w:txbxContent>
                      </v:textbox>
                    </v:shape>
                  </w:pict>
                </mc:Fallback>
              </mc:AlternateContent>
            </w:r>
          </w:p>
        </w:tc>
        <w:tc>
          <w:tcPr>
            <w:tcW w:w="7485" w:type="dxa"/>
          </w:tcPr>
          <w:p w14:paraId="24C93EA4" w14:textId="77777777" w:rsidR="00534FC5" w:rsidRPr="005E7986" w:rsidRDefault="00895F6A" w:rsidP="0000359A">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74624" behindDoc="0" locked="0" layoutInCell="1" allowOverlap="1" wp14:anchorId="617C74A1" wp14:editId="7E934237">
                      <wp:simplePos x="0" y="0"/>
                      <wp:positionH relativeFrom="column">
                        <wp:posOffset>1598295</wp:posOffset>
                      </wp:positionH>
                      <wp:positionV relativeFrom="paragraph">
                        <wp:posOffset>348615</wp:posOffset>
                      </wp:positionV>
                      <wp:extent cx="3067050" cy="885825"/>
                      <wp:effectExtent l="209550" t="571500" r="19050" b="28575"/>
                      <wp:wrapNone/>
                      <wp:docPr id="16" name="四角形吹き出し 16"/>
                      <wp:cNvGraphicFramePr/>
                      <a:graphic xmlns:a="http://schemas.openxmlformats.org/drawingml/2006/main">
                        <a:graphicData uri="http://schemas.microsoft.com/office/word/2010/wordprocessingShape">
                          <wps:wsp>
                            <wps:cNvSpPr/>
                            <wps:spPr>
                              <a:xfrm>
                                <a:off x="0" y="0"/>
                                <a:ext cx="3067050" cy="885825"/>
                              </a:xfrm>
                              <a:prstGeom prst="wedgeRectCallout">
                                <a:avLst>
                                  <a:gd name="adj1" fmla="val -55408"/>
                                  <a:gd name="adj2" fmla="val -111443"/>
                                </a:avLst>
                              </a:prstGeom>
                              <a:solidFill>
                                <a:sysClr val="window" lastClr="FFFFFF"/>
                              </a:solidFill>
                              <a:ln w="12700" cap="flat" cmpd="sng" algn="ctr">
                                <a:solidFill>
                                  <a:sysClr val="windowText" lastClr="000000"/>
                                </a:solidFill>
                                <a:prstDash val="solid"/>
                                <a:miter lim="800000"/>
                              </a:ln>
                              <a:effectLst/>
                            </wps:spPr>
                            <wps:txbx>
                              <w:txbxContent>
                                <w:p w14:paraId="0C6FF3F7" w14:textId="77777777" w:rsidR="00895F6A" w:rsidRDefault="00895F6A" w:rsidP="00895F6A">
                                  <w:pPr>
                                    <w:jc w:val="left"/>
                                  </w:pPr>
                                  <w:r>
                                    <w:rPr>
                                      <w:rFonts w:hint="eastAsia"/>
                                      <w:noProof/>
                                    </w:rPr>
                                    <w:t>使用者の身体状況や使用見込みを記入し、その付属品を真に必要とする具体的な理由を記入すること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C74A1" id="四角形吹き出し 16" o:spid="_x0000_s1027" type="#_x0000_t61" style="position:absolute;left:0;text-align:left;margin-left:125.85pt;margin-top:27.45pt;width:241.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" adj="-1168,-13272" fillcolor="window" strokecolor="windowText" strokeweight="1pt">
                      <v:textbox>
                        <w:txbxContent>
                          <w:p w14:paraId="0C6FF3F7" w14:textId="77777777" w:rsidR="00895F6A" w:rsidRDefault="00895F6A" w:rsidP="00895F6A">
                            <w:pPr>
                              <w:jc w:val="left"/>
                            </w:pPr>
                            <w:r>
                              <w:rPr>
                                <w:rFonts w:hint="eastAsia"/>
                                <w:noProof/>
                              </w:rPr>
                              <w:t>使用者の身体状況や使用見込みを記入し、その付属品を真に必要とする具体的な理由を記入すること</w:t>
                            </w:r>
                          </w:p>
                        </w:txbxContent>
                      </v:textbox>
                    </v:shape>
                  </w:pict>
                </mc:Fallback>
              </mc:AlternateContent>
            </w:r>
          </w:p>
        </w:tc>
      </w:tr>
      <w:tr w:rsidR="0000359A" w:rsidRPr="005E7986" w14:paraId="27F4A680" w14:textId="77777777" w:rsidTr="00CC5CD7">
        <w:trPr>
          <w:trHeight w:val="1134"/>
        </w:trPr>
        <w:tc>
          <w:tcPr>
            <w:tcW w:w="2063" w:type="dxa"/>
            <w:vAlign w:val="center"/>
          </w:tcPr>
          <w:p w14:paraId="3BE1EA99" w14:textId="77777777" w:rsidR="00C66D68" w:rsidRPr="0065382C" w:rsidRDefault="00C66D68" w:rsidP="00922A70">
            <w:pPr>
              <w:jc w:val="center"/>
              <w:rPr>
                <w:rFonts w:ascii="HG丸ｺﾞｼｯｸM-PRO" w:eastAsia="HG丸ｺﾞｼｯｸM-PRO"/>
                <w:szCs w:val="21"/>
              </w:rPr>
            </w:pPr>
          </w:p>
        </w:tc>
        <w:tc>
          <w:tcPr>
            <w:tcW w:w="7485" w:type="dxa"/>
          </w:tcPr>
          <w:p w14:paraId="64F1B68A" w14:textId="77777777" w:rsidR="0000359A" w:rsidRPr="005E7986" w:rsidRDefault="0000359A" w:rsidP="0000359A">
            <w:pPr>
              <w:rPr>
                <w:rFonts w:ascii="HG丸ｺﾞｼｯｸM-PRO" w:eastAsia="HG丸ｺﾞｼｯｸM-PRO"/>
                <w:szCs w:val="21"/>
              </w:rPr>
            </w:pPr>
          </w:p>
        </w:tc>
      </w:tr>
      <w:tr w:rsidR="0000359A" w:rsidRPr="005E7986" w14:paraId="4EF032E2" w14:textId="77777777" w:rsidTr="00CC5CD7">
        <w:trPr>
          <w:trHeight w:val="1264"/>
        </w:trPr>
        <w:tc>
          <w:tcPr>
            <w:tcW w:w="2063" w:type="dxa"/>
            <w:vAlign w:val="center"/>
          </w:tcPr>
          <w:p w14:paraId="6FA43239" w14:textId="77777777" w:rsidR="00650685" w:rsidRPr="00650685" w:rsidRDefault="00650685" w:rsidP="00922A70">
            <w:pPr>
              <w:jc w:val="center"/>
              <w:rPr>
                <w:rFonts w:ascii="HG丸ｺﾞｼｯｸM-PRO" w:eastAsia="HG丸ｺﾞｼｯｸM-PRO"/>
                <w:szCs w:val="21"/>
              </w:rPr>
            </w:pPr>
          </w:p>
        </w:tc>
        <w:tc>
          <w:tcPr>
            <w:tcW w:w="7485" w:type="dxa"/>
          </w:tcPr>
          <w:p w14:paraId="0927979E" w14:textId="77777777" w:rsidR="00061B20" w:rsidRPr="005E7986" w:rsidRDefault="00061B20" w:rsidP="0000359A">
            <w:pPr>
              <w:rPr>
                <w:rFonts w:ascii="HG丸ｺﾞｼｯｸM-PRO" w:eastAsia="HG丸ｺﾞｼｯｸM-PRO"/>
                <w:szCs w:val="21"/>
              </w:rPr>
            </w:pPr>
          </w:p>
        </w:tc>
      </w:tr>
      <w:tr w:rsidR="0000359A" w:rsidRPr="005E7986" w14:paraId="5D7FCEB7" w14:textId="77777777" w:rsidTr="00CC5CD7">
        <w:trPr>
          <w:trHeight w:val="1269"/>
        </w:trPr>
        <w:tc>
          <w:tcPr>
            <w:tcW w:w="2063" w:type="dxa"/>
            <w:vAlign w:val="center"/>
          </w:tcPr>
          <w:p w14:paraId="6FDCE190" w14:textId="77777777" w:rsidR="0000359A" w:rsidRPr="005E7986" w:rsidRDefault="0000359A" w:rsidP="00922A70">
            <w:pPr>
              <w:jc w:val="center"/>
              <w:rPr>
                <w:rFonts w:ascii="HG丸ｺﾞｼｯｸM-PRO" w:eastAsia="HG丸ｺﾞｼｯｸM-PRO"/>
                <w:szCs w:val="21"/>
              </w:rPr>
            </w:pPr>
          </w:p>
        </w:tc>
        <w:tc>
          <w:tcPr>
            <w:tcW w:w="7485" w:type="dxa"/>
          </w:tcPr>
          <w:p w14:paraId="07C64CDF" w14:textId="77777777" w:rsidR="0000359A" w:rsidRPr="005E7986" w:rsidRDefault="0000359A" w:rsidP="0000359A">
            <w:pPr>
              <w:rPr>
                <w:rFonts w:ascii="HG丸ｺﾞｼｯｸM-PRO" w:eastAsia="HG丸ｺﾞｼｯｸM-PRO"/>
                <w:szCs w:val="21"/>
              </w:rPr>
            </w:pPr>
          </w:p>
        </w:tc>
      </w:tr>
      <w:tr w:rsidR="0000359A" w:rsidRPr="005E7986" w14:paraId="7EE11EC9" w14:textId="77777777" w:rsidTr="00CC5CD7">
        <w:trPr>
          <w:trHeight w:val="1273"/>
        </w:trPr>
        <w:tc>
          <w:tcPr>
            <w:tcW w:w="2063" w:type="dxa"/>
            <w:vAlign w:val="center"/>
          </w:tcPr>
          <w:p w14:paraId="0B2A3C2B" w14:textId="77777777" w:rsidR="00C66D68" w:rsidRPr="005E7986" w:rsidRDefault="00C66D68" w:rsidP="00C66D68">
            <w:pPr>
              <w:jc w:val="center"/>
              <w:rPr>
                <w:rFonts w:ascii="HG丸ｺﾞｼｯｸM-PRO" w:eastAsia="HG丸ｺﾞｼｯｸM-PRO"/>
                <w:szCs w:val="21"/>
              </w:rPr>
            </w:pPr>
          </w:p>
        </w:tc>
        <w:tc>
          <w:tcPr>
            <w:tcW w:w="7485" w:type="dxa"/>
          </w:tcPr>
          <w:p w14:paraId="6E52F07F" w14:textId="77777777" w:rsidR="0000359A" w:rsidRPr="00430AA1" w:rsidRDefault="0000359A" w:rsidP="0000359A">
            <w:pPr>
              <w:rPr>
                <w:rFonts w:ascii="HG丸ｺﾞｼｯｸM-PRO" w:eastAsia="HG丸ｺﾞｼｯｸM-PRO"/>
                <w:szCs w:val="21"/>
              </w:rPr>
            </w:pPr>
          </w:p>
        </w:tc>
      </w:tr>
      <w:tr w:rsidR="006062DB" w:rsidRPr="005E7986" w14:paraId="40352BCF" w14:textId="77777777" w:rsidTr="00CC5CD7">
        <w:trPr>
          <w:trHeight w:val="1075"/>
        </w:trPr>
        <w:tc>
          <w:tcPr>
            <w:tcW w:w="2063" w:type="dxa"/>
            <w:vAlign w:val="center"/>
          </w:tcPr>
          <w:p w14:paraId="1D66FF88" w14:textId="77777777" w:rsidR="006062DB" w:rsidRDefault="006062DB" w:rsidP="00922A70">
            <w:pPr>
              <w:jc w:val="center"/>
              <w:rPr>
                <w:rFonts w:ascii="HG丸ｺﾞｼｯｸM-PRO" w:eastAsia="HG丸ｺﾞｼｯｸM-PRO"/>
                <w:szCs w:val="21"/>
              </w:rPr>
            </w:pPr>
          </w:p>
        </w:tc>
        <w:tc>
          <w:tcPr>
            <w:tcW w:w="7485" w:type="dxa"/>
          </w:tcPr>
          <w:p w14:paraId="1365B749" w14:textId="77777777" w:rsidR="006062DB" w:rsidRPr="005E7986" w:rsidRDefault="00A178BC" w:rsidP="0000359A">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6432" behindDoc="0" locked="0" layoutInCell="1" allowOverlap="1" wp14:anchorId="7260303D" wp14:editId="6F278287">
                      <wp:simplePos x="0" y="0"/>
                      <wp:positionH relativeFrom="column">
                        <wp:posOffset>64770</wp:posOffset>
                      </wp:positionH>
                      <wp:positionV relativeFrom="paragraph">
                        <wp:posOffset>117475</wp:posOffset>
                      </wp:positionV>
                      <wp:extent cx="2924175" cy="504825"/>
                      <wp:effectExtent l="114300" t="0" r="28575" b="314325"/>
                      <wp:wrapNone/>
                      <wp:docPr id="7" name="四角形吹き出し 7"/>
                      <wp:cNvGraphicFramePr/>
                      <a:graphic xmlns:a="http://schemas.openxmlformats.org/drawingml/2006/main">
                        <a:graphicData uri="http://schemas.microsoft.com/office/word/2010/wordprocessingShape">
                          <wps:wsp>
                            <wps:cNvSpPr/>
                            <wps:spPr>
                              <a:xfrm>
                                <a:off x="0" y="0"/>
                                <a:ext cx="2924175" cy="504825"/>
                              </a:xfrm>
                              <a:prstGeom prst="wedgeRectCallout">
                                <a:avLst>
                                  <a:gd name="adj1" fmla="val -52073"/>
                                  <a:gd name="adj2" fmla="val 10108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1C9A1F" w14:textId="77777777" w:rsidR="00A178BC" w:rsidRDefault="00B1730F" w:rsidP="00A178BC">
                                  <w:pPr>
                                    <w:jc w:val="left"/>
                                  </w:pPr>
                                  <w:r>
                                    <w:rPr>
                                      <w:rFonts w:hint="eastAsia"/>
                                    </w:rPr>
                                    <w:t>医師又は</w:t>
                                  </w:r>
                                  <w:r w:rsidR="00A178BC">
                                    <w:rPr>
                                      <w:rFonts w:hint="eastAsia"/>
                                    </w:rPr>
                                    <w:t>医療機関の専門職が記入すること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303D" id="四角形吹き出し 7" o:spid="_x0000_s1028" type="#_x0000_t61" style="position:absolute;left:0;text-align:left;margin-left:5.1pt;margin-top:9.25pt;width:230.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" adj="-448,32633" fillcolor="white [3201]" strokecolor="black [3213]" strokeweight="1pt">
                      <v:textbox>
                        <w:txbxContent>
                          <w:p w14:paraId="141C9A1F" w14:textId="77777777" w:rsidR="00A178BC" w:rsidRDefault="00B1730F" w:rsidP="00A178BC">
                            <w:pPr>
                              <w:jc w:val="left"/>
                            </w:pPr>
                            <w:r>
                              <w:rPr>
                                <w:rFonts w:hint="eastAsia"/>
                              </w:rPr>
                              <w:t>医師又は</w:t>
                            </w:r>
                            <w:r w:rsidR="00A178BC">
                              <w:rPr>
                                <w:rFonts w:hint="eastAsia"/>
                              </w:rPr>
                              <w:t>医療機関の専門職が記入すること</w:t>
                            </w:r>
                          </w:p>
                        </w:txbxContent>
                      </v:textbox>
                    </v:shape>
                  </w:pict>
                </mc:Fallback>
              </mc:AlternateContent>
            </w:r>
          </w:p>
        </w:tc>
      </w:tr>
    </w:tbl>
    <w:p w14:paraId="52DE7831" w14:textId="77777777" w:rsidR="0000359A" w:rsidRPr="0000359A" w:rsidRDefault="0000359A" w:rsidP="0000359A">
      <w:pPr>
        <w:spacing w:line="200" w:lineRule="exact"/>
        <w:rPr>
          <w:sz w:val="16"/>
          <w:szCs w:val="16"/>
        </w:rPr>
      </w:pPr>
    </w:p>
    <w:tbl>
      <w:tblPr>
        <w:tblW w:w="0" w:type="auto"/>
        <w:tblInd w:w="319"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8414"/>
      </w:tblGrid>
      <w:tr w:rsidR="0000359A" w:rsidRPr="005E7986" w14:paraId="1FFB11FB" w14:textId="77777777">
        <w:trPr>
          <w:trHeight w:val="496"/>
        </w:trPr>
        <w:tc>
          <w:tcPr>
            <w:tcW w:w="1056" w:type="dxa"/>
            <w:vAlign w:val="center"/>
          </w:tcPr>
          <w:p w14:paraId="3BB5E165" w14:textId="77777777" w:rsidR="0000359A" w:rsidRPr="005E7986" w:rsidRDefault="0000359A" w:rsidP="0000359A">
            <w:pPr>
              <w:jc w:val="center"/>
              <w:rPr>
                <w:rFonts w:ascii="HG丸ｺﾞｼｯｸM-PRO" w:eastAsia="HG丸ｺﾞｼｯｸM-PRO"/>
                <w:szCs w:val="21"/>
              </w:rPr>
            </w:pPr>
            <w:r>
              <w:rPr>
                <w:rFonts w:ascii="HG丸ｺﾞｼｯｸM-PRO" w:eastAsia="HG丸ｺﾞｼｯｸM-PRO" w:hint="eastAsia"/>
                <w:szCs w:val="21"/>
              </w:rPr>
              <w:t>記入者</w:t>
            </w:r>
          </w:p>
        </w:tc>
        <w:tc>
          <w:tcPr>
            <w:tcW w:w="8414" w:type="dxa"/>
            <w:vAlign w:val="center"/>
          </w:tcPr>
          <w:p w14:paraId="4B94A141" w14:textId="0E0B9DCB" w:rsidR="0000359A" w:rsidRPr="005E7986" w:rsidRDefault="00496598" w:rsidP="000E22ED">
            <w:pPr>
              <w:rPr>
                <w:rFonts w:ascii="HG丸ｺﾞｼｯｸM-PRO" w:eastAsia="HG丸ｺﾞｼｯｸM-PRO"/>
                <w:szCs w:val="21"/>
              </w:rPr>
            </w:pPr>
            <w:r>
              <w:rPr>
                <w:rFonts w:ascii="HG丸ｺﾞｼｯｸM-PRO" w:eastAsia="HG丸ｺﾞｼｯｸM-PRO" w:hint="eastAsia"/>
                <w:szCs w:val="21"/>
              </w:rPr>
              <w:t>医療機関名</w:t>
            </w:r>
            <w:r w:rsidR="0000359A">
              <w:rPr>
                <w:rFonts w:ascii="HG丸ｺﾞｼｯｸM-PRO" w:eastAsia="HG丸ｺﾞｼｯｸM-PRO" w:hint="eastAsia"/>
                <w:szCs w:val="21"/>
              </w:rPr>
              <w:t xml:space="preserve">　</w:t>
            </w:r>
            <w:r w:rsidR="00E547B1">
              <w:rPr>
                <w:rFonts w:ascii="HG丸ｺﾞｼｯｸM-PRO" w:eastAsia="HG丸ｺﾞｼｯｸM-PRO" w:hint="eastAsia"/>
                <w:szCs w:val="21"/>
              </w:rPr>
              <w:t xml:space="preserve">　</w:t>
            </w:r>
            <w:r w:rsidR="00521600">
              <w:rPr>
                <w:rFonts w:ascii="HG丸ｺﾞｼｯｸM-PRO" w:eastAsia="HG丸ｺﾞｼｯｸM-PRO" w:hint="eastAsia"/>
                <w:szCs w:val="21"/>
              </w:rPr>
              <w:t xml:space="preserve">△□△□　　　　　　　　　</w:t>
            </w:r>
            <w:r>
              <w:rPr>
                <w:rFonts w:ascii="HG丸ｺﾞｼｯｸM-PRO" w:eastAsia="HG丸ｺﾞｼｯｸM-PRO" w:hint="eastAsia"/>
                <w:szCs w:val="21"/>
              </w:rPr>
              <w:t>職・</w:t>
            </w:r>
            <w:r w:rsidR="0000359A">
              <w:rPr>
                <w:rFonts w:ascii="HG丸ｺﾞｼｯｸM-PRO" w:eastAsia="HG丸ｺﾞｼｯｸM-PRO" w:hint="eastAsia"/>
                <w:szCs w:val="21"/>
              </w:rPr>
              <w:t xml:space="preserve">氏名　</w:t>
            </w:r>
            <w:r>
              <w:rPr>
                <w:rFonts w:ascii="HG丸ｺﾞｼｯｸM-PRO" w:eastAsia="HG丸ｺﾞｼｯｸM-PRO" w:hint="eastAsia"/>
                <w:szCs w:val="21"/>
              </w:rPr>
              <w:t xml:space="preserve">△△　　</w:t>
            </w:r>
            <w:r w:rsidR="00521600" w:rsidRPr="00521600">
              <w:rPr>
                <w:rFonts w:ascii="HG丸ｺﾞｼｯｸM-PRO" w:eastAsia="HG丸ｺﾞｼｯｸM-PRO" w:hint="eastAsia"/>
                <w:szCs w:val="21"/>
              </w:rPr>
              <w:t>○○　□□</w:t>
            </w:r>
            <w:r w:rsidR="00521600">
              <w:rPr>
                <w:rFonts w:ascii="HG丸ｺﾞｼｯｸM-PRO" w:eastAsia="HG丸ｺﾞｼｯｸM-PRO" w:hint="eastAsia"/>
                <w:szCs w:val="21"/>
              </w:rPr>
              <w:t xml:space="preserve">　　　　</w:t>
            </w:r>
          </w:p>
        </w:tc>
      </w:tr>
    </w:tbl>
    <w:p w14:paraId="7DED9C14" w14:textId="77777777" w:rsidR="0038126C" w:rsidRDefault="0038126C" w:rsidP="0000359A">
      <w:pPr>
        <w:rPr>
          <w:rFonts w:ascii="HG丸ｺﾞｼｯｸM-PRO" w:eastAsia="HG丸ｺﾞｼｯｸM-PRO"/>
          <w:sz w:val="18"/>
          <w:szCs w:val="18"/>
        </w:rPr>
      </w:pPr>
    </w:p>
    <w:p w14:paraId="1F899990" w14:textId="167CD727" w:rsidR="00A178BC" w:rsidRPr="0073594B" w:rsidRDefault="00A178BC" w:rsidP="0000359A">
      <w:pPr>
        <w:rPr>
          <w:rFonts w:ascii="HG丸ｺﾞｼｯｸM-PRO" w:eastAsia="HG丸ｺﾞｼｯｸM-PRO"/>
          <w:sz w:val="18"/>
          <w:szCs w:val="18"/>
        </w:rPr>
      </w:pPr>
    </w:p>
    <w:sectPr w:rsidR="00A178BC" w:rsidRPr="0073594B" w:rsidSect="003A46D2">
      <w:footerReference w:type="default" r:id="rId7"/>
      <w:pgSz w:w="11906" w:h="16838" w:code="9"/>
      <w:pgMar w:top="680" w:right="851" w:bottom="295" w:left="1134" w:header="851" w:footer="992" w:gutter="0"/>
      <w:cols w:space="425"/>
      <w:docGrid w:type="linesAndChars" w:linePitch="289"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B54A" w14:textId="77777777" w:rsidR="00D14C9E" w:rsidRDefault="00D14C9E">
      <w:r>
        <w:separator/>
      </w:r>
    </w:p>
  </w:endnote>
  <w:endnote w:type="continuationSeparator" w:id="0">
    <w:p w14:paraId="62FD4F07" w14:textId="77777777" w:rsidR="00D14C9E" w:rsidRDefault="00D1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27EB" w14:textId="77777777" w:rsidR="00160AED" w:rsidRPr="005E7986" w:rsidRDefault="00160AED" w:rsidP="00494818">
    <w:pPr>
      <w:pStyle w:val="a4"/>
      <w:jc w:val="center"/>
      <w:rPr>
        <w:rFonts w:ascii="HG丸ｺﾞｼｯｸM-PRO" w:eastAsia="HG丸ｺﾞｼｯｸM-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82EB" w14:textId="77777777" w:rsidR="00D14C9E" w:rsidRDefault="00D14C9E">
      <w:r>
        <w:separator/>
      </w:r>
    </w:p>
  </w:footnote>
  <w:footnote w:type="continuationSeparator" w:id="0">
    <w:p w14:paraId="05058F05" w14:textId="77777777" w:rsidR="00D14C9E" w:rsidRDefault="00D1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3D"/>
    <w:rsid w:val="0000359A"/>
    <w:rsid w:val="00040B55"/>
    <w:rsid w:val="00061B20"/>
    <w:rsid w:val="00070B50"/>
    <w:rsid w:val="000751D3"/>
    <w:rsid w:val="00087B83"/>
    <w:rsid w:val="000B1373"/>
    <w:rsid w:val="000C364E"/>
    <w:rsid w:val="000E22ED"/>
    <w:rsid w:val="00101A9D"/>
    <w:rsid w:val="0010450E"/>
    <w:rsid w:val="00106638"/>
    <w:rsid w:val="00160AED"/>
    <w:rsid w:val="00162F5B"/>
    <w:rsid w:val="001E37A4"/>
    <w:rsid w:val="001E40BA"/>
    <w:rsid w:val="00200DAC"/>
    <w:rsid w:val="002222F6"/>
    <w:rsid w:val="00243C4D"/>
    <w:rsid w:val="00260D59"/>
    <w:rsid w:val="00263268"/>
    <w:rsid w:val="00276960"/>
    <w:rsid w:val="002D7A49"/>
    <w:rsid w:val="003014E6"/>
    <w:rsid w:val="00301AFF"/>
    <w:rsid w:val="0032105B"/>
    <w:rsid w:val="00323804"/>
    <w:rsid w:val="0032741B"/>
    <w:rsid w:val="003605F7"/>
    <w:rsid w:val="00371108"/>
    <w:rsid w:val="003722F1"/>
    <w:rsid w:val="00380D4F"/>
    <w:rsid w:val="0038126C"/>
    <w:rsid w:val="003A0135"/>
    <w:rsid w:val="003A46D2"/>
    <w:rsid w:val="003C26BD"/>
    <w:rsid w:val="003C6B7B"/>
    <w:rsid w:val="004137DC"/>
    <w:rsid w:val="00430AA1"/>
    <w:rsid w:val="004351C0"/>
    <w:rsid w:val="00437C26"/>
    <w:rsid w:val="00447F15"/>
    <w:rsid w:val="00462020"/>
    <w:rsid w:val="00462F6F"/>
    <w:rsid w:val="004817AD"/>
    <w:rsid w:val="004825F5"/>
    <w:rsid w:val="00483646"/>
    <w:rsid w:val="00494818"/>
    <w:rsid w:val="00496598"/>
    <w:rsid w:val="004A4C27"/>
    <w:rsid w:val="004A6DE0"/>
    <w:rsid w:val="004E18E5"/>
    <w:rsid w:val="00515B14"/>
    <w:rsid w:val="00521600"/>
    <w:rsid w:val="00525E8B"/>
    <w:rsid w:val="00534FC5"/>
    <w:rsid w:val="00564527"/>
    <w:rsid w:val="00572758"/>
    <w:rsid w:val="005A36A6"/>
    <w:rsid w:val="005A5D74"/>
    <w:rsid w:val="005B056D"/>
    <w:rsid w:val="005E14B0"/>
    <w:rsid w:val="005E7986"/>
    <w:rsid w:val="0060135F"/>
    <w:rsid w:val="006062DB"/>
    <w:rsid w:val="0064611B"/>
    <w:rsid w:val="00650685"/>
    <w:rsid w:val="00651D10"/>
    <w:rsid w:val="0065382C"/>
    <w:rsid w:val="00662781"/>
    <w:rsid w:val="00686798"/>
    <w:rsid w:val="006A79CA"/>
    <w:rsid w:val="00704D06"/>
    <w:rsid w:val="007252BB"/>
    <w:rsid w:val="0073594B"/>
    <w:rsid w:val="00751735"/>
    <w:rsid w:val="00787DAC"/>
    <w:rsid w:val="007A4665"/>
    <w:rsid w:val="00847B68"/>
    <w:rsid w:val="00857CFB"/>
    <w:rsid w:val="00872F40"/>
    <w:rsid w:val="00880B5F"/>
    <w:rsid w:val="00883144"/>
    <w:rsid w:val="00895F6A"/>
    <w:rsid w:val="008E490F"/>
    <w:rsid w:val="00900F3D"/>
    <w:rsid w:val="00914F04"/>
    <w:rsid w:val="00922A70"/>
    <w:rsid w:val="00932A67"/>
    <w:rsid w:val="00935DD7"/>
    <w:rsid w:val="00943664"/>
    <w:rsid w:val="00952AC5"/>
    <w:rsid w:val="009734EF"/>
    <w:rsid w:val="009766DF"/>
    <w:rsid w:val="009A1833"/>
    <w:rsid w:val="009A4B8A"/>
    <w:rsid w:val="00A178BC"/>
    <w:rsid w:val="00A41E56"/>
    <w:rsid w:val="00A5705C"/>
    <w:rsid w:val="00A60819"/>
    <w:rsid w:val="00A724DC"/>
    <w:rsid w:val="00AB36FF"/>
    <w:rsid w:val="00AC4AD0"/>
    <w:rsid w:val="00B1730F"/>
    <w:rsid w:val="00B87146"/>
    <w:rsid w:val="00C04087"/>
    <w:rsid w:val="00C6596B"/>
    <w:rsid w:val="00C66D68"/>
    <w:rsid w:val="00C7153C"/>
    <w:rsid w:val="00CC5CD7"/>
    <w:rsid w:val="00D0425F"/>
    <w:rsid w:val="00D14C9E"/>
    <w:rsid w:val="00D57C13"/>
    <w:rsid w:val="00D92581"/>
    <w:rsid w:val="00D97A89"/>
    <w:rsid w:val="00DA471C"/>
    <w:rsid w:val="00DB3E40"/>
    <w:rsid w:val="00DB5D23"/>
    <w:rsid w:val="00DE674C"/>
    <w:rsid w:val="00E547B1"/>
    <w:rsid w:val="00E564A3"/>
    <w:rsid w:val="00E71088"/>
    <w:rsid w:val="00E9720D"/>
    <w:rsid w:val="00EA261A"/>
    <w:rsid w:val="00EB5EE3"/>
    <w:rsid w:val="00F04073"/>
    <w:rsid w:val="00F10D9A"/>
    <w:rsid w:val="00F73AA1"/>
    <w:rsid w:val="00F8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889C066"/>
  <w15:docId w15:val="{9AFCB2DD-FCA0-4171-BD28-9D5D36F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41B"/>
    <w:pPr>
      <w:tabs>
        <w:tab w:val="center" w:pos="4252"/>
        <w:tab w:val="right" w:pos="8504"/>
      </w:tabs>
      <w:snapToGrid w:val="0"/>
    </w:pPr>
  </w:style>
  <w:style w:type="paragraph" w:styleId="a4">
    <w:name w:val="footer"/>
    <w:basedOn w:val="a"/>
    <w:link w:val="a5"/>
    <w:rsid w:val="0032741B"/>
    <w:pPr>
      <w:tabs>
        <w:tab w:val="center" w:pos="4252"/>
        <w:tab w:val="right" w:pos="8504"/>
      </w:tabs>
      <w:snapToGrid w:val="0"/>
    </w:pPr>
  </w:style>
  <w:style w:type="paragraph" w:styleId="a6">
    <w:name w:val="Balloon Text"/>
    <w:basedOn w:val="a"/>
    <w:semiHidden/>
    <w:rsid w:val="0038126C"/>
    <w:rPr>
      <w:rFonts w:ascii="Arial" w:eastAsia="ＭＳ ゴシック" w:hAnsi="Arial"/>
      <w:sz w:val="18"/>
      <w:szCs w:val="18"/>
    </w:rPr>
  </w:style>
  <w:style w:type="character" w:customStyle="1" w:styleId="a5">
    <w:name w:val="フッター (文字)"/>
    <w:link w:val="a4"/>
    <w:rsid w:val="00494818"/>
    <w:rPr>
      <w:kern w:val="2"/>
      <w:sz w:val="21"/>
      <w:szCs w:val="24"/>
    </w:rPr>
  </w:style>
  <w:style w:type="character" w:styleId="a7">
    <w:name w:val="Placeholder Text"/>
    <w:basedOn w:val="a0"/>
    <w:uiPriority w:val="99"/>
    <w:semiHidden/>
    <w:rsid w:val="00437C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229">
      <w:bodyDiv w:val="1"/>
      <w:marLeft w:val="0"/>
      <w:marRight w:val="0"/>
      <w:marTop w:val="0"/>
      <w:marBottom w:val="0"/>
      <w:divBdr>
        <w:top w:val="none" w:sz="0" w:space="0" w:color="auto"/>
        <w:left w:val="none" w:sz="0" w:space="0" w:color="auto"/>
        <w:bottom w:val="none" w:sz="0" w:space="0" w:color="auto"/>
        <w:right w:val="none" w:sz="0" w:space="0" w:color="auto"/>
      </w:divBdr>
    </w:div>
    <w:div w:id="1234849033">
      <w:bodyDiv w:val="1"/>
      <w:marLeft w:val="0"/>
      <w:marRight w:val="0"/>
      <w:marTop w:val="0"/>
      <w:marBottom w:val="0"/>
      <w:divBdr>
        <w:top w:val="none" w:sz="0" w:space="0" w:color="auto"/>
        <w:left w:val="none" w:sz="0" w:space="0" w:color="auto"/>
        <w:bottom w:val="none" w:sz="0" w:space="0" w:color="auto"/>
        <w:right w:val="none" w:sz="0" w:space="0" w:color="auto"/>
      </w:divBdr>
    </w:div>
    <w:div w:id="20923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8517B-03CE-42F4-812A-67A5E350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電動車いす調査票</vt:lpstr>
      <vt:lpstr>電動車いす調査票</vt:lpstr>
    </vt:vector>
  </TitlesOfParts>
  <Company>長野県</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電動車いす調査票</dc:title>
  <dc:creator>N0321025</dc:creator>
  <cp:lastModifiedBy>真紀</cp:lastModifiedBy>
  <cp:revision>6</cp:revision>
  <cp:lastPrinted>2020-03-17T08:56:00Z</cp:lastPrinted>
  <dcterms:created xsi:type="dcterms:W3CDTF">2024-02-21T06:02:00Z</dcterms:created>
  <dcterms:modified xsi:type="dcterms:W3CDTF">2024-04-12T07:23:00Z</dcterms:modified>
</cp:coreProperties>
</file>