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CDD1" w14:textId="32C0F2DF" w:rsidR="0085058B" w:rsidRPr="002D3613" w:rsidRDefault="0085058B" w:rsidP="0085058B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様式第</w:t>
      </w:r>
      <w:r w:rsidR="00B66C5E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A94FDC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4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号（第</w:t>
      </w:r>
      <w:r w:rsidR="00D21AD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20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関係）</w:t>
      </w:r>
    </w:p>
    <w:p w14:paraId="59BE73DE" w14:textId="77777777" w:rsidR="0085058B" w:rsidRPr="002D3613" w:rsidRDefault="0085058B" w:rsidP="0085058B">
      <w:pPr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7A6FEEA0" w14:textId="1008E754" w:rsidR="0085058B" w:rsidRPr="002D3613" w:rsidRDefault="002B6913" w:rsidP="0085058B">
      <w:pPr>
        <w:tabs>
          <w:tab w:val="left" w:pos="3600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C6776" w:rsidRPr="002D3613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="0085058B"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8C7828" w:rsidRPr="002D3613">
        <w:rPr>
          <w:rFonts w:ascii="ＭＳ 明朝" w:eastAsia="ＭＳ 明朝" w:hAnsi="ＭＳ 明朝" w:cs="ＭＳ 明朝" w:hint="eastAsia"/>
          <w:sz w:val="24"/>
          <w:szCs w:val="24"/>
        </w:rPr>
        <w:t>に係る取得財産等管理明細表</w:t>
      </w:r>
    </w:p>
    <w:p w14:paraId="793A28B4" w14:textId="77777777" w:rsidR="00D202EE" w:rsidRPr="002D3613" w:rsidRDefault="00D202EE" w:rsidP="0055584E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10037" w:type="dxa"/>
        <w:tblInd w:w="-318" w:type="dxa"/>
        <w:tblLook w:val="04A0" w:firstRow="1" w:lastRow="0" w:firstColumn="1" w:lastColumn="0" w:noHBand="0" w:noVBand="1"/>
      </w:tblPr>
      <w:tblGrid>
        <w:gridCol w:w="912"/>
        <w:gridCol w:w="912"/>
        <w:gridCol w:w="913"/>
        <w:gridCol w:w="912"/>
        <w:gridCol w:w="913"/>
        <w:gridCol w:w="912"/>
        <w:gridCol w:w="913"/>
        <w:gridCol w:w="912"/>
        <w:gridCol w:w="913"/>
        <w:gridCol w:w="912"/>
        <w:gridCol w:w="913"/>
      </w:tblGrid>
      <w:tr w:rsidR="002D3613" w:rsidRPr="002D3613" w14:paraId="4AEEEEC2" w14:textId="77777777" w:rsidTr="00B01A04">
        <w:tc>
          <w:tcPr>
            <w:tcW w:w="912" w:type="dxa"/>
            <w:vAlign w:val="center"/>
          </w:tcPr>
          <w:p w14:paraId="0B9D140A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区分</w:t>
            </w:r>
          </w:p>
        </w:tc>
        <w:tc>
          <w:tcPr>
            <w:tcW w:w="912" w:type="dxa"/>
            <w:vAlign w:val="center"/>
          </w:tcPr>
          <w:p w14:paraId="2416685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財産名</w:t>
            </w:r>
          </w:p>
        </w:tc>
        <w:tc>
          <w:tcPr>
            <w:tcW w:w="913" w:type="dxa"/>
            <w:vAlign w:val="center"/>
          </w:tcPr>
          <w:p w14:paraId="0AAE0F5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規格</w:t>
            </w:r>
          </w:p>
        </w:tc>
        <w:tc>
          <w:tcPr>
            <w:tcW w:w="912" w:type="dxa"/>
            <w:vAlign w:val="center"/>
          </w:tcPr>
          <w:p w14:paraId="528E5D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数量</w:t>
            </w:r>
          </w:p>
        </w:tc>
        <w:tc>
          <w:tcPr>
            <w:tcW w:w="913" w:type="dxa"/>
            <w:vAlign w:val="center"/>
          </w:tcPr>
          <w:p w14:paraId="3AAE4262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単価</w:t>
            </w:r>
          </w:p>
        </w:tc>
        <w:tc>
          <w:tcPr>
            <w:tcW w:w="912" w:type="dxa"/>
            <w:vAlign w:val="center"/>
          </w:tcPr>
          <w:p w14:paraId="4A35865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金額</w:t>
            </w:r>
          </w:p>
        </w:tc>
        <w:tc>
          <w:tcPr>
            <w:tcW w:w="913" w:type="dxa"/>
            <w:vAlign w:val="center"/>
          </w:tcPr>
          <w:p w14:paraId="027072AF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取得</w:t>
            </w:r>
          </w:p>
          <w:p w14:paraId="2EEC4F55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年月日</w:t>
            </w:r>
          </w:p>
        </w:tc>
        <w:tc>
          <w:tcPr>
            <w:tcW w:w="912" w:type="dxa"/>
            <w:vAlign w:val="center"/>
          </w:tcPr>
          <w:p w14:paraId="3AAC4CB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処分制限期間</w:t>
            </w:r>
          </w:p>
        </w:tc>
        <w:tc>
          <w:tcPr>
            <w:tcW w:w="913" w:type="dxa"/>
            <w:vAlign w:val="center"/>
          </w:tcPr>
          <w:p w14:paraId="7F07FB58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保管</w:t>
            </w:r>
          </w:p>
          <w:p w14:paraId="70424A43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場所</w:t>
            </w:r>
          </w:p>
        </w:tc>
        <w:tc>
          <w:tcPr>
            <w:tcW w:w="912" w:type="dxa"/>
            <w:vAlign w:val="center"/>
          </w:tcPr>
          <w:p w14:paraId="3A27F0BD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補助率</w:t>
            </w:r>
          </w:p>
        </w:tc>
        <w:tc>
          <w:tcPr>
            <w:tcW w:w="913" w:type="dxa"/>
            <w:vAlign w:val="center"/>
          </w:tcPr>
          <w:p w14:paraId="294B5B01" w14:textId="77777777" w:rsidR="0055584E" w:rsidRPr="002D3613" w:rsidRDefault="0055584E" w:rsidP="00B01A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  <w:r w:rsidRPr="002D3613">
              <w:rPr>
                <w:rFonts w:ascii="ＭＳ 明朝" w:eastAsia="ＭＳ 明朝" w:hAnsi="ＭＳ 明朝" w:cs="Century" w:hint="eastAsia"/>
                <w:spacing w:val="6"/>
                <w:kern w:val="0"/>
                <w:szCs w:val="21"/>
              </w:rPr>
              <w:t>備考</w:t>
            </w:r>
          </w:p>
        </w:tc>
      </w:tr>
      <w:tr w:rsidR="002D3613" w:rsidRPr="002D3613" w14:paraId="6EB7BE7F" w14:textId="77777777" w:rsidTr="00B01A04">
        <w:trPr>
          <w:trHeight w:val="8439"/>
        </w:trPr>
        <w:tc>
          <w:tcPr>
            <w:tcW w:w="912" w:type="dxa"/>
          </w:tcPr>
          <w:p w14:paraId="4B4A678F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0073C60D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74817FD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27115D61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038193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632B6D87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1415B022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1F12C4E5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2E18560A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2" w:type="dxa"/>
          </w:tcPr>
          <w:p w14:paraId="76A99718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  <w:tc>
          <w:tcPr>
            <w:tcW w:w="913" w:type="dxa"/>
          </w:tcPr>
          <w:p w14:paraId="63166F46" w14:textId="77777777" w:rsidR="0055584E" w:rsidRPr="002D3613" w:rsidRDefault="0055584E" w:rsidP="00B01A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Century"/>
                <w:spacing w:val="6"/>
                <w:kern w:val="0"/>
                <w:szCs w:val="21"/>
              </w:rPr>
            </w:pPr>
          </w:p>
        </w:tc>
      </w:tr>
    </w:tbl>
    <w:p w14:paraId="6ED25E6B" w14:textId="4AEB7EB3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（注）１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対象となる取得財産等は、長野県補助金等交付規則（昭和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34年長野県規則第９号）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第19条第１項第１号から第３号に定める財産、取得価格又は効用の増加価格が本交付要綱第2</w:t>
      </w:r>
      <w:r w:rsidR="00655A48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第１項に定める処分制限額以上の財産とする。</w:t>
      </w:r>
    </w:p>
    <w:p w14:paraId="177D3080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="888" w:hangingChars="400" w:hanging="888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 xml:space="preserve">　　　２　財産名の区分は、（ア）不動産、（イ）船舶、航空機、浮標、浮さん橋及び浮ドッ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14:paraId="38BA5B45" w14:textId="77777777" w:rsidR="00265D37" w:rsidRPr="002D3613" w:rsidRDefault="00265D37" w:rsidP="00C632B1">
      <w:pPr>
        <w:autoSpaceDE w:val="0"/>
        <w:autoSpaceDN w:val="0"/>
        <w:adjustRightInd w:val="0"/>
        <w:snapToGrid w:val="0"/>
        <w:ind w:leftChars="300" w:left="963" w:hangingChars="150" w:hanging="333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数量は、同一規格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等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であれば、一括して記載して差し支えない。ただし、単価が異なる場合は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分割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して記載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する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こと。</w:t>
      </w:r>
    </w:p>
    <w:p w14:paraId="604C2574" w14:textId="67D0B69E" w:rsidR="00D202EE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Century"/>
          <w:spacing w:val="6"/>
          <w:kern w:val="0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３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取得年月日は、検収年月日を記載すること。</w:t>
      </w:r>
    </w:p>
    <w:p w14:paraId="33226E4E" w14:textId="40C33DDB" w:rsidR="0085058B" w:rsidRPr="002D3613" w:rsidRDefault="00D202EE" w:rsidP="00C632B1">
      <w:pPr>
        <w:autoSpaceDE w:val="0"/>
        <w:autoSpaceDN w:val="0"/>
        <w:adjustRightInd w:val="0"/>
        <w:snapToGrid w:val="0"/>
        <w:ind w:firstLineChars="300" w:firstLine="666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４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 xml:space="preserve"> 処分制限期間は、</w:t>
      </w:r>
      <w:r w:rsidR="00085FEF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交付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要綱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第</w:t>
      </w:r>
      <w:r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2</w:t>
      </w:r>
      <w:r w:rsidR="008E04B2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1</w:t>
      </w:r>
      <w:r w:rsidR="00265D37" w:rsidRPr="002D3613">
        <w:rPr>
          <w:rFonts w:ascii="ＭＳ 明朝" w:eastAsia="ＭＳ 明朝" w:hAnsi="ＭＳ 明朝" w:cs="Century" w:hint="eastAsia"/>
          <w:spacing w:val="6"/>
          <w:kern w:val="0"/>
          <w:szCs w:val="21"/>
        </w:rPr>
        <w:t>第２項</w:t>
      </w:r>
      <w:r w:rsidRPr="002D3613">
        <w:rPr>
          <w:rFonts w:ascii="ＭＳ 明朝" w:eastAsia="ＭＳ 明朝" w:hAnsi="ＭＳ 明朝" w:cs="Century"/>
          <w:spacing w:val="6"/>
          <w:kern w:val="0"/>
          <w:szCs w:val="21"/>
        </w:rPr>
        <w:t>に定める期間を記載すること。</w:t>
      </w:r>
    </w:p>
    <w:p w14:paraId="30A98531" w14:textId="488B9B65" w:rsidR="0085058B" w:rsidRPr="002D3613" w:rsidRDefault="0085058B" w:rsidP="00EB69D7">
      <w:pPr>
        <w:autoSpaceDE w:val="0"/>
        <w:autoSpaceDN w:val="0"/>
        <w:adjustRightInd w:val="0"/>
        <w:rPr>
          <w:rFonts w:ascii="ＭＳ 明朝" w:eastAsia="ＭＳ 明朝" w:hAnsi="ＭＳ 明朝" w:cs="Century"/>
          <w:spacing w:val="6"/>
          <w:kern w:val="0"/>
          <w:szCs w:val="21"/>
        </w:rPr>
      </w:pPr>
    </w:p>
    <w:sectPr w:rsidR="0085058B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E2FB" w14:textId="77777777" w:rsidR="00144DF9" w:rsidRDefault="00144DF9" w:rsidP="00EF2D7D">
      <w:r>
        <w:separator/>
      </w:r>
    </w:p>
  </w:endnote>
  <w:endnote w:type="continuationSeparator" w:id="0">
    <w:p w14:paraId="6EAE46D8" w14:textId="77777777" w:rsidR="00144DF9" w:rsidRDefault="00144DF9" w:rsidP="00EF2D7D">
      <w:r>
        <w:continuationSeparator/>
      </w:r>
    </w:p>
  </w:endnote>
  <w:endnote w:type="continuationNotice" w:id="1">
    <w:p w14:paraId="01802F94" w14:textId="77777777" w:rsidR="00144DF9" w:rsidRDefault="00144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68423FC8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26C9" w14:textId="77777777" w:rsidR="00144DF9" w:rsidRDefault="00144DF9" w:rsidP="00EF2D7D">
      <w:r>
        <w:separator/>
      </w:r>
    </w:p>
  </w:footnote>
  <w:footnote w:type="continuationSeparator" w:id="0">
    <w:p w14:paraId="2450DBC0" w14:textId="77777777" w:rsidR="00144DF9" w:rsidRDefault="00144DF9" w:rsidP="00EF2D7D">
      <w:r>
        <w:continuationSeparator/>
      </w:r>
    </w:p>
  </w:footnote>
  <w:footnote w:type="continuationNotice" w:id="1">
    <w:p w14:paraId="3EB9E30A" w14:textId="77777777" w:rsidR="00144DF9" w:rsidRDefault="00144D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4DF9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AE4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09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640</cp:revision>
  <cp:lastPrinted>2025-05-09T16:46:00Z</cp:lastPrinted>
  <dcterms:created xsi:type="dcterms:W3CDTF">2020-10-14T04:14:00Z</dcterms:created>
  <dcterms:modified xsi:type="dcterms:W3CDTF">2025-05-27T07:52:00Z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