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8B2F" w14:textId="6833B1DB" w:rsidR="00AD5ECD" w:rsidRPr="00087D47" w:rsidRDefault="00AD5ECD" w:rsidP="00AD5ECD">
      <w:pPr>
        <w:spacing w:beforeLines="50" w:before="120"/>
        <w:rPr>
          <w:rFonts w:ascii="Meiryo UI" w:eastAsia="Meiryo UI" w:hAnsi="Meiryo UI"/>
          <w:sz w:val="22"/>
          <w:szCs w:val="22"/>
        </w:rPr>
      </w:pPr>
      <w:r w:rsidRPr="00087D47">
        <w:rPr>
          <w:rFonts w:ascii="Meiryo UI" w:eastAsia="Meiryo UI" w:hAnsi="Meiryo UI" w:hint="eastAsia"/>
          <w:sz w:val="20"/>
        </w:rPr>
        <w:t>（様式第1</w:t>
      </w:r>
      <w:r w:rsidRPr="00087D47">
        <w:rPr>
          <w:rFonts w:ascii="Meiryo UI" w:eastAsia="Meiryo UI" w:hAnsi="Meiryo UI"/>
          <w:sz w:val="20"/>
        </w:rPr>
        <w:t>4</w:t>
      </w:r>
      <w:r w:rsidRPr="00087D47">
        <w:rPr>
          <w:rFonts w:ascii="Meiryo UI" w:eastAsia="Meiryo UI" w:hAnsi="Meiryo UI" w:hint="eastAsia"/>
          <w:sz w:val="20"/>
        </w:rPr>
        <w:t>号）（</w:t>
      </w:r>
      <w:r w:rsidR="00555D25">
        <w:rPr>
          <w:rFonts w:ascii="Meiryo UI" w:eastAsia="Meiryo UI" w:hAnsi="Meiryo UI" w:hint="eastAsia"/>
          <w:sz w:val="20"/>
        </w:rPr>
        <w:t>要綱</w:t>
      </w:r>
      <w:r w:rsidRPr="00087D47">
        <w:rPr>
          <w:rFonts w:ascii="Meiryo UI" w:eastAsia="Meiryo UI" w:hAnsi="Meiryo UI" w:hint="eastAsia"/>
          <w:sz w:val="20"/>
        </w:rPr>
        <w:t>第1</w:t>
      </w:r>
      <w:r w:rsidR="002761A9" w:rsidRPr="00087D47">
        <w:rPr>
          <w:rFonts w:ascii="Meiryo UI" w:eastAsia="Meiryo UI" w:hAnsi="Meiryo UI" w:hint="eastAsia"/>
          <w:sz w:val="20"/>
        </w:rPr>
        <w:t>3</w:t>
      </w:r>
      <w:r w:rsidRPr="00087D47">
        <w:rPr>
          <w:rFonts w:ascii="Meiryo UI" w:eastAsia="Meiryo UI" w:hAnsi="Meiryo UI" w:hint="eastAsia"/>
          <w:sz w:val="20"/>
        </w:rPr>
        <w:t>関係）</w:t>
      </w:r>
    </w:p>
    <w:p w14:paraId="073570B5" w14:textId="77777777" w:rsidR="00FD6E7E" w:rsidRPr="00087D47" w:rsidRDefault="00FD6E7E" w:rsidP="00FD6E7E">
      <w:pPr>
        <w:pStyle w:val="Ver6"/>
        <w:spacing w:line="474" w:lineRule="atLeast"/>
        <w:rPr>
          <w:rFonts w:ascii="Meiryo UI" w:eastAsia="Meiryo UI" w:hAnsi="Meiryo UI"/>
          <w:spacing w:val="0"/>
          <w:sz w:val="21"/>
        </w:rPr>
      </w:pPr>
    </w:p>
    <w:p w14:paraId="5CAB10F5" w14:textId="498BE27B" w:rsidR="002713E6" w:rsidRPr="00087D47" w:rsidRDefault="00BC100A" w:rsidP="00910302">
      <w:pPr>
        <w:pStyle w:val="Ver6"/>
        <w:spacing w:line="474" w:lineRule="atLeast"/>
        <w:ind w:leftChars="1215" w:left="2551" w:rightChars="1254" w:right="2633"/>
        <w:jc w:val="distribute"/>
        <w:rPr>
          <w:rFonts w:ascii="Meiryo UI" w:eastAsia="Meiryo UI" w:hAnsi="Meiryo UI"/>
          <w:spacing w:val="0"/>
          <w:sz w:val="24"/>
        </w:rPr>
      </w:pPr>
      <w:r w:rsidRPr="00BC100A">
        <w:rPr>
          <w:rFonts w:ascii="Meiryo UI" w:eastAsia="Meiryo UI" w:hAnsi="Meiryo UI" w:hint="eastAsia"/>
          <w:spacing w:val="0"/>
          <w:sz w:val="24"/>
        </w:rPr>
        <w:t>次世代空モビリティ</w:t>
      </w:r>
      <w:r w:rsidR="002713E6" w:rsidRPr="00087D47">
        <w:rPr>
          <w:rFonts w:ascii="Meiryo UI" w:eastAsia="Meiryo UI" w:hAnsi="Meiryo UI" w:hint="eastAsia"/>
          <w:spacing w:val="0"/>
          <w:sz w:val="24"/>
        </w:rPr>
        <w:t>活用信州モデル創出補助金</w:t>
      </w:r>
    </w:p>
    <w:p w14:paraId="10FF8387" w14:textId="77777777" w:rsidR="00FD6E7E" w:rsidRPr="00087D47" w:rsidRDefault="00FD6E7E" w:rsidP="00FD6E7E">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財産処分承認申請書</w:t>
      </w:r>
    </w:p>
    <w:p w14:paraId="35658F09" w14:textId="77777777" w:rsidR="00FD6E7E" w:rsidRPr="00087D47" w:rsidRDefault="00FD6E7E" w:rsidP="00FD6E7E">
      <w:pPr>
        <w:pStyle w:val="Ver6"/>
        <w:rPr>
          <w:rFonts w:ascii="Meiryo UI" w:eastAsia="Meiryo UI" w:hAnsi="Meiryo UI"/>
          <w:spacing w:val="0"/>
          <w:sz w:val="21"/>
        </w:rPr>
      </w:pPr>
    </w:p>
    <w:p w14:paraId="236B79D2" w14:textId="77777777" w:rsidR="00AE7ADB" w:rsidRPr="00087D47" w:rsidRDefault="00AE7ADB" w:rsidP="00AE7ADB">
      <w:pPr>
        <w:jc w:val="right"/>
        <w:rPr>
          <w:rFonts w:ascii="Meiryo UI" w:eastAsia="Meiryo UI" w:hAnsi="Meiryo UI"/>
          <w:szCs w:val="21"/>
        </w:rPr>
      </w:pPr>
      <w:r w:rsidRPr="00087D47">
        <w:rPr>
          <w:rFonts w:ascii="Meiryo UI" w:eastAsia="Meiryo UI" w:hAnsi="Meiryo UI" w:hint="eastAsia"/>
          <w:szCs w:val="21"/>
        </w:rPr>
        <w:t xml:space="preserve">　　年　　月　　日</w:t>
      </w:r>
    </w:p>
    <w:p w14:paraId="7CD5113E" w14:textId="77777777" w:rsidR="00AE7ADB" w:rsidRPr="00087D47" w:rsidRDefault="00AE7ADB" w:rsidP="00AE7ADB">
      <w:pPr>
        <w:rPr>
          <w:rFonts w:ascii="Meiryo UI" w:eastAsia="Meiryo UI" w:hAnsi="Meiryo UI"/>
          <w:szCs w:val="21"/>
        </w:rPr>
      </w:pPr>
    </w:p>
    <w:p w14:paraId="15037D20" w14:textId="77777777" w:rsidR="00AE7ADB" w:rsidRPr="00087D47" w:rsidRDefault="00AE7ADB" w:rsidP="00AE7ADB">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5E8887E9" w14:textId="77777777" w:rsidR="00AE7ADB" w:rsidRPr="00087D47" w:rsidRDefault="00AE7ADB" w:rsidP="00AE7ADB">
      <w:pPr>
        <w:rPr>
          <w:rFonts w:ascii="Meiryo UI" w:eastAsia="Meiryo UI" w:hAnsi="Meiryo UI"/>
          <w:szCs w:val="21"/>
        </w:rPr>
      </w:pPr>
    </w:p>
    <w:p w14:paraId="36D2DAB9"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521DC652"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5B4E0CD5" w14:textId="77777777" w:rsidR="00AE7ADB" w:rsidRPr="00087D47" w:rsidRDefault="00AE7ADB" w:rsidP="00AE7ADB">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50BD034D" w14:textId="77777777" w:rsidR="00747ECB" w:rsidRDefault="00747ECB" w:rsidP="00747ECB">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7E3483F3" w14:textId="77777777" w:rsidR="00747ECB" w:rsidRPr="00087D47" w:rsidRDefault="00747ECB" w:rsidP="00747ECB">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5C4F2770" w14:textId="77777777" w:rsidR="00AE7ADB" w:rsidRPr="00D608AC" w:rsidRDefault="00AE7ADB" w:rsidP="00AE7ADB">
      <w:pPr>
        <w:pStyle w:val="af"/>
        <w:wordWrap/>
        <w:spacing w:line="240" w:lineRule="auto"/>
        <w:rPr>
          <w:rFonts w:ascii="Meiryo UI" w:eastAsia="Meiryo UI" w:hAnsi="Meiryo UI" w:cs="Century"/>
          <w:spacing w:val="6"/>
        </w:rPr>
      </w:pPr>
    </w:p>
    <w:p w14:paraId="47DEF565" w14:textId="6F8A7CFB" w:rsidR="00FD6E7E" w:rsidRPr="00087D47" w:rsidRDefault="00FD6E7E" w:rsidP="00FD6E7E">
      <w:pPr>
        <w:pStyle w:val="Ver6"/>
        <w:spacing w:line="474" w:lineRule="atLeast"/>
        <w:ind w:leftChars="100" w:left="210" w:rightChars="42" w:right="88"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w:t>
      </w:r>
      <w:r w:rsidR="006C2C11" w:rsidRPr="00087D47">
        <w:rPr>
          <w:rFonts w:ascii="Meiryo UI" w:eastAsia="Meiryo UI" w:hAnsi="Meiryo UI" w:hint="eastAsia"/>
          <w:spacing w:val="0"/>
          <w:sz w:val="21"/>
        </w:rPr>
        <w:t>け</w:t>
      </w:r>
      <w:r w:rsidRPr="00087D47">
        <w:rPr>
          <w:rFonts w:ascii="Meiryo UI" w:eastAsia="Meiryo UI" w:hAnsi="Meiryo UI" w:hint="eastAsia"/>
          <w:spacing w:val="0"/>
          <w:sz w:val="21"/>
        </w:rPr>
        <w:t>長野県指令　　第　　　号で補助対象となり取得した財産を下記のとおり処分したいので承認してください。</w:t>
      </w:r>
    </w:p>
    <w:p w14:paraId="4F78EEFE" w14:textId="77777777" w:rsidR="00FD6E7E" w:rsidRPr="00087D47" w:rsidRDefault="00FD6E7E" w:rsidP="00FD6E7E">
      <w:pPr>
        <w:pStyle w:val="Ver6"/>
        <w:spacing w:line="474" w:lineRule="atLeast"/>
        <w:ind w:firstLineChars="100" w:firstLine="210"/>
        <w:rPr>
          <w:rFonts w:ascii="Meiryo UI" w:eastAsia="Meiryo UI" w:hAnsi="Meiryo UI"/>
          <w:spacing w:val="0"/>
          <w:sz w:val="21"/>
        </w:rPr>
      </w:pPr>
    </w:p>
    <w:p w14:paraId="6D75752A" w14:textId="77777777" w:rsidR="00FD6E7E" w:rsidRPr="00087D47" w:rsidRDefault="00FD6E7E" w:rsidP="00FD6E7E">
      <w:pPr>
        <w:pStyle w:val="a7"/>
        <w:rPr>
          <w:rFonts w:ascii="Meiryo UI" w:eastAsia="Meiryo UI" w:hAnsi="Meiryo UI"/>
        </w:rPr>
      </w:pPr>
      <w:r w:rsidRPr="00087D47">
        <w:rPr>
          <w:rFonts w:ascii="Meiryo UI" w:eastAsia="Meiryo UI" w:hAnsi="Meiryo UI" w:hint="eastAsia"/>
        </w:rPr>
        <w:t>記</w:t>
      </w:r>
    </w:p>
    <w:p w14:paraId="35C641F4" w14:textId="77777777" w:rsidR="00FD6E7E" w:rsidRPr="00087D47" w:rsidRDefault="00FD6E7E" w:rsidP="00FD6E7E">
      <w:pPr>
        <w:wordWrap w:val="0"/>
        <w:autoSpaceDE w:val="0"/>
        <w:autoSpaceDN w:val="0"/>
        <w:adjustRightInd w:val="0"/>
        <w:spacing w:line="237" w:lineRule="exact"/>
        <w:jc w:val="left"/>
        <w:rPr>
          <w:rFonts w:ascii="Meiryo UI" w:eastAsia="Meiryo UI" w:hAnsi="Meiryo UI"/>
          <w:kern w:val="0"/>
        </w:rPr>
      </w:pPr>
    </w:p>
    <w:tbl>
      <w:tblPr>
        <w:tblW w:w="0" w:type="auto"/>
        <w:tblInd w:w="40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13" w:type="dxa"/>
          <w:right w:w="13" w:type="dxa"/>
        </w:tblCellMar>
        <w:tblLook w:val="0000" w:firstRow="0" w:lastRow="0" w:firstColumn="0" w:lastColumn="0" w:noHBand="0" w:noVBand="0"/>
      </w:tblPr>
      <w:tblGrid>
        <w:gridCol w:w="2808"/>
        <w:gridCol w:w="6012"/>
      </w:tblGrid>
      <w:tr w:rsidR="00FD6E7E" w:rsidRPr="00087D47" w14:paraId="6D551515" w14:textId="77777777" w:rsidTr="009A2B4B">
        <w:trPr>
          <w:cantSplit/>
          <w:trHeight w:val="948"/>
        </w:trPr>
        <w:tc>
          <w:tcPr>
            <w:tcW w:w="2808" w:type="dxa"/>
            <w:vAlign w:val="center"/>
          </w:tcPr>
          <w:p w14:paraId="11DCFCC5" w14:textId="77777777" w:rsidR="00FD6E7E" w:rsidRPr="00087D47" w:rsidRDefault="00FD6E7E" w:rsidP="009A2B4B">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品　　　　　　目</w:t>
            </w:r>
          </w:p>
        </w:tc>
        <w:tc>
          <w:tcPr>
            <w:tcW w:w="6012" w:type="dxa"/>
            <w:vAlign w:val="center"/>
          </w:tcPr>
          <w:p w14:paraId="65D9BDD9" w14:textId="77777777" w:rsidR="00FD6E7E" w:rsidRPr="00087D47" w:rsidRDefault="00FD6E7E" w:rsidP="009A2B4B">
            <w:pPr>
              <w:pStyle w:val="Ver6"/>
              <w:wordWrap/>
              <w:spacing w:line="240" w:lineRule="auto"/>
              <w:rPr>
                <w:rFonts w:ascii="Meiryo UI" w:eastAsia="Meiryo UI" w:hAnsi="Meiryo UI"/>
                <w:spacing w:val="0"/>
                <w:sz w:val="21"/>
              </w:rPr>
            </w:pPr>
          </w:p>
        </w:tc>
      </w:tr>
      <w:tr w:rsidR="00FD6E7E" w:rsidRPr="00087D47" w14:paraId="17F7B634" w14:textId="77777777" w:rsidTr="009A2B4B">
        <w:trPr>
          <w:cantSplit/>
          <w:trHeight w:val="948"/>
        </w:trPr>
        <w:tc>
          <w:tcPr>
            <w:tcW w:w="2808" w:type="dxa"/>
            <w:vAlign w:val="center"/>
          </w:tcPr>
          <w:p w14:paraId="7416AC01" w14:textId="77777777" w:rsidR="00FD6E7E" w:rsidRPr="00087D47" w:rsidRDefault="00FD6E7E" w:rsidP="009A2B4B">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取得価格及び時価</w:t>
            </w:r>
          </w:p>
        </w:tc>
        <w:tc>
          <w:tcPr>
            <w:tcW w:w="6012" w:type="dxa"/>
            <w:vAlign w:val="center"/>
          </w:tcPr>
          <w:p w14:paraId="24D1996D" w14:textId="77777777" w:rsidR="00FD6E7E" w:rsidRPr="00087D47" w:rsidRDefault="00FD6E7E" w:rsidP="009A2B4B">
            <w:pPr>
              <w:pStyle w:val="Ver6"/>
              <w:wordWrap/>
              <w:spacing w:line="240" w:lineRule="auto"/>
              <w:rPr>
                <w:rFonts w:ascii="Meiryo UI" w:eastAsia="Meiryo UI" w:hAnsi="Meiryo UI"/>
                <w:spacing w:val="0"/>
                <w:sz w:val="21"/>
              </w:rPr>
            </w:pPr>
          </w:p>
        </w:tc>
      </w:tr>
      <w:tr w:rsidR="00FD6E7E" w:rsidRPr="00087D47" w14:paraId="15280B44" w14:textId="77777777" w:rsidTr="009A2B4B">
        <w:trPr>
          <w:cantSplit/>
          <w:trHeight w:val="948"/>
        </w:trPr>
        <w:tc>
          <w:tcPr>
            <w:tcW w:w="2808" w:type="dxa"/>
            <w:vAlign w:val="center"/>
          </w:tcPr>
          <w:p w14:paraId="1515A6EF" w14:textId="77777777" w:rsidR="00FD6E7E" w:rsidRPr="00087D47" w:rsidRDefault="00FD6E7E" w:rsidP="009A2B4B">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取　得　年　月　日</w:t>
            </w:r>
          </w:p>
        </w:tc>
        <w:tc>
          <w:tcPr>
            <w:tcW w:w="6012" w:type="dxa"/>
            <w:vAlign w:val="center"/>
          </w:tcPr>
          <w:p w14:paraId="7AB1E195" w14:textId="77777777" w:rsidR="00FD6E7E" w:rsidRPr="00087D47" w:rsidRDefault="00FD6E7E" w:rsidP="009A2B4B">
            <w:pPr>
              <w:pStyle w:val="Ver6"/>
              <w:wordWrap/>
              <w:spacing w:line="240" w:lineRule="auto"/>
              <w:rPr>
                <w:rFonts w:ascii="Meiryo UI" w:eastAsia="Meiryo UI" w:hAnsi="Meiryo UI"/>
                <w:spacing w:val="0"/>
                <w:sz w:val="21"/>
              </w:rPr>
            </w:pPr>
          </w:p>
        </w:tc>
      </w:tr>
      <w:tr w:rsidR="00FD6E7E" w:rsidRPr="00087D47" w14:paraId="23F66D9F" w14:textId="77777777" w:rsidTr="009A2B4B">
        <w:trPr>
          <w:cantSplit/>
          <w:trHeight w:val="948"/>
        </w:trPr>
        <w:tc>
          <w:tcPr>
            <w:tcW w:w="2808" w:type="dxa"/>
            <w:vAlign w:val="center"/>
          </w:tcPr>
          <w:p w14:paraId="3C44E62D" w14:textId="77777777" w:rsidR="00FD6E7E" w:rsidRPr="00087D47" w:rsidRDefault="00FD6E7E" w:rsidP="009A2B4B">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処　分　の　理　由</w:t>
            </w:r>
          </w:p>
        </w:tc>
        <w:tc>
          <w:tcPr>
            <w:tcW w:w="6012" w:type="dxa"/>
            <w:vAlign w:val="center"/>
          </w:tcPr>
          <w:p w14:paraId="3A3F2836" w14:textId="77777777" w:rsidR="00FD6E7E" w:rsidRPr="00087D47" w:rsidRDefault="00FD6E7E" w:rsidP="009A2B4B">
            <w:pPr>
              <w:pStyle w:val="Ver6"/>
              <w:wordWrap/>
              <w:spacing w:line="240" w:lineRule="auto"/>
              <w:rPr>
                <w:rFonts w:ascii="Meiryo UI" w:eastAsia="Meiryo UI" w:hAnsi="Meiryo UI"/>
                <w:spacing w:val="0"/>
                <w:sz w:val="21"/>
              </w:rPr>
            </w:pPr>
          </w:p>
        </w:tc>
      </w:tr>
      <w:tr w:rsidR="00FD6E7E" w:rsidRPr="00087D47" w14:paraId="273682DA" w14:textId="77777777" w:rsidTr="009A2B4B">
        <w:trPr>
          <w:cantSplit/>
          <w:trHeight w:val="948"/>
        </w:trPr>
        <w:tc>
          <w:tcPr>
            <w:tcW w:w="2808" w:type="dxa"/>
            <w:vAlign w:val="center"/>
          </w:tcPr>
          <w:p w14:paraId="3FD8239C" w14:textId="77777777" w:rsidR="00FD6E7E" w:rsidRPr="00087D47" w:rsidRDefault="00FD6E7E" w:rsidP="009A2B4B">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処　分　の　方　法</w:t>
            </w:r>
          </w:p>
        </w:tc>
        <w:tc>
          <w:tcPr>
            <w:tcW w:w="6012" w:type="dxa"/>
            <w:vAlign w:val="center"/>
          </w:tcPr>
          <w:p w14:paraId="61DAF003" w14:textId="77777777" w:rsidR="00FD6E7E" w:rsidRPr="00087D47" w:rsidRDefault="00FD6E7E" w:rsidP="009A2B4B">
            <w:pPr>
              <w:pStyle w:val="Ver6"/>
              <w:wordWrap/>
              <w:spacing w:line="240" w:lineRule="auto"/>
              <w:rPr>
                <w:rFonts w:ascii="Meiryo UI" w:eastAsia="Meiryo UI" w:hAnsi="Meiryo UI"/>
                <w:spacing w:val="0"/>
                <w:sz w:val="21"/>
              </w:rPr>
            </w:pPr>
          </w:p>
        </w:tc>
      </w:tr>
    </w:tbl>
    <w:p w14:paraId="71469DEA" w14:textId="77777777" w:rsidR="00FD6E7E" w:rsidRDefault="00FD6E7E" w:rsidP="00FD6E7E">
      <w:pPr>
        <w:pStyle w:val="af"/>
        <w:spacing w:line="240" w:lineRule="auto"/>
        <w:rPr>
          <w:rFonts w:ascii="Meiryo UI" w:eastAsia="Meiryo UI" w:hAnsi="Meiryo UI"/>
          <w:spacing w:val="0"/>
        </w:rPr>
      </w:pPr>
    </w:p>
    <w:p w14:paraId="3E0F166F" w14:textId="77777777" w:rsidR="00A1302E" w:rsidRDefault="00A1302E" w:rsidP="00FD6E7E">
      <w:pPr>
        <w:pStyle w:val="af"/>
        <w:spacing w:line="240" w:lineRule="auto"/>
        <w:rPr>
          <w:rFonts w:ascii="Meiryo UI" w:eastAsia="Meiryo UI" w:hAnsi="Meiryo UI"/>
          <w:spacing w:val="0"/>
        </w:rPr>
      </w:pPr>
    </w:p>
    <w:p w14:paraId="76F391FD" w14:textId="77777777" w:rsidR="00A1302E" w:rsidRPr="00B84D69" w:rsidRDefault="00A1302E" w:rsidP="00A1302E">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79349A2E" w14:textId="77777777" w:rsidR="00A1302E" w:rsidRPr="00B84D69" w:rsidRDefault="00A1302E" w:rsidP="00A1302E">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720BDFE7" w14:textId="77777777" w:rsidR="00A1302E" w:rsidRPr="00087D47" w:rsidRDefault="00A1302E" w:rsidP="00A1302E">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3AA2145A" w14:textId="77777777" w:rsidR="00A1302E" w:rsidRPr="00D608AC" w:rsidRDefault="00A1302E" w:rsidP="00FD6E7E">
      <w:pPr>
        <w:pStyle w:val="af"/>
        <w:spacing w:line="240" w:lineRule="auto"/>
        <w:rPr>
          <w:rFonts w:ascii="Meiryo UI" w:eastAsia="Meiryo UI" w:hAnsi="Meiryo UI"/>
          <w:spacing w:val="0"/>
        </w:rPr>
      </w:pPr>
    </w:p>
    <w:p w14:paraId="00768528" w14:textId="2AC803E4" w:rsidR="00483979" w:rsidRDefault="00483979">
      <w:pPr>
        <w:widowControl/>
        <w:jc w:val="left"/>
        <w:rPr>
          <w:rFonts w:ascii="Meiryo UI" w:eastAsia="Meiryo UI" w:hAnsi="Meiryo UI" w:cs="ＭＳ 明朝"/>
          <w:kern w:val="0"/>
          <w:szCs w:val="21"/>
        </w:rPr>
      </w:pPr>
    </w:p>
    <w:sectPr w:rsidR="00483979"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17E6" w14:textId="77777777" w:rsidR="009A67DD" w:rsidRDefault="009A67DD" w:rsidP="00E9121B">
      <w:r>
        <w:separator/>
      </w:r>
    </w:p>
  </w:endnote>
  <w:endnote w:type="continuationSeparator" w:id="0">
    <w:p w14:paraId="251249F9" w14:textId="77777777" w:rsidR="009A67DD" w:rsidRDefault="009A67DD" w:rsidP="00E9121B">
      <w:r>
        <w:continuationSeparator/>
      </w:r>
    </w:p>
  </w:endnote>
  <w:endnote w:type="continuationNotice" w:id="1">
    <w:p w14:paraId="7C89796C" w14:textId="77777777" w:rsidR="009A67DD" w:rsidRDefault="009A6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64FA" w14:textId="77777777" w:rsidR="009A67DD" w:rsidRDefault="009A67DD" w:rsidP="00E9121B">
      <w:r>
        <w:separator/>
      </w:r>
    </w:p>
  </w:footnote>
  <w:footnote w:type="continuationSeparator" w:id="0">
    <w:p w14:paraId="0F691034" w14:textId="77777777" w:rsidR="009A67DD" w:rsidRDefault="009A67DD" w:rsidP="00E9121B">
      <w:r>
        <w:continuationSeparator/>
      </w:r>
    </w:p>
  </w:footnote>
  <w:footnote w:type="continuationNotice" w:id="1">
    <w:p w14:paraId="16CD7AFA" w14:textId="77777777" w:rsidR="009A67DD" w:rsidRDefault="009A6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27AC5"/>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272F"/>
    <w:rsid w:val="008D3770"/>
    <w:rsid w:val="008D4188"/>
    <w:rsid w:val="008D4D0E"/>
    <w:rsid w:val="008E0251"/>
    <w:rsid w:val="008E1D0F"/>
    <w:rsid w:val="008E3528"/>
    <w:rsid w:val="008F2134"/>
    <w:rsid w:val="00905C13"/>
    <w:rsid w:val="00906E76"/>
    <w:rsid w:val="00907343"/>
    <w:rsid w:val="00910302"/>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A67DD"/>
    <w:rsid w:val="009B22DA"/>
    <w:rsid w:val="009C0A34"/>
    <w:rsid w:val="009C40E3"/>
    <w:rsid w:val="009D1DA6"/>
    <w:rsid w:val="009D3874"/>
    <w:rsid w:val="009D7A29"/>
    <w:rsid w:val="009E425B"/>
    <w:rsid w:val="009F565D"/>
    <w:rsid w:val="00A031CE"/>
    <w:rsid w:val="00A072CE"/>
    <w:rsid w:val="00A10666"/>
    <w:rsid w:val="00A1302E"/>
    <w:rsid w:val="00A202AC"/>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C100A"/>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D0E06"/>
    <w:rsid w:val="00CE64D7"/>
    <w:rsid w:val="00CE7F12"/>
    <w:rsid w:val="00CF747F"/>
    <w:rsid w:val="00D13E33"/>
    <w:rsid w:val="00D13F17"/>
    <w:rsid w:val="00D17F2F"/>
    <w:rsid w:val="00D2124A"/>
    <w:rsid w:val="00D22B78"/>
    <w:rsid w:val="00D30012"/>
    <w:rsid w:val="00D4117B"/>
    <w:rsid w:val="00D42CE8"/>
    <w:rsid w:val="00D5732B"/>
    <w:rsid w:val="00D608AC"/>
    <w:rsid w:val="00D622E5"/>
    <w:rsid w:val="00D85A96"/>
    <w:rsid w:val="00D87E82"/>
    <w:rsid w:val="00D934B7"/>
    <w:rsid w:val="00DA17AF"/>
    <w:rsid w:val="00DA324B"/>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5" ma:contentTypeDescription="新しいドキュメントを作成します。" ma:contentTypeScope="" ma:versionID="89aca586ecdd62daa5f57d2c097c3813">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942c3f2eed03f1d9ee0ab90f6f91f3bf"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744C64DA-3452-41A8-B3DF-9810FA1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16DB5-04D7-4F3E-B10D-F37024B9E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吉澤　行宣</cp:lastModifiedBy>
  <cp:revision>94</cp:revision>
  <cp:lastPrinted>2024-03-21T23:21:00Z</cp:lastPrinted>
  <dcterms:created xsi:type="dcterms:W3CDTF">2024-05-20T09:27:00Z</dcterms:created>
  <dcterms:modified xsi:type="dcterms:W3CDTF">2025-06-23T09:40:00Z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